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5FC8" w14:textId="77777777" w:rsidR="00F743CE" w:rsidRDefault="00442C36">
      <w:pPr>
        <w:pStyle w:val="1"/>
        <w:ind w:left="1483"/>
      </w:pPr>
      <w:r>
        <w:t>Agreement for Visiting Personnel(s) of Academia Sinica</w:t>
      </w:r>
    </w:p>
    <w:p w14:paraId="6E2C5A4A" w14:textId="77777777" w:rsidR="00F743CE" w:rsidRDefault="00F743CE">
      <w:pPr>
        <w:pStyle w:val="a3"/>
        <w:rPr>
          <w:b/>
          <w:sz w:val="30"/>
        </w:rPr>
      </w:pPr>
    </w:p>
    <w:p w14:paraId="3690B288" w14:textId="77777777" w:rsidR="00F743CE" w:rsidRDefault="00F743CE">
      <w:pPr>
        <w:pStyle w:val="a3"/>
        <w:rPr>
          <w:b/>
          <w:sz w:val="29"/>
        </w:rPr>
      </w:pPr>
    </w:p>
    <w:p w14:paraId="681DE9BD" w14:textId="77777777" w:rsidR="00F743CE" w:rsidRDefault="00442C36">
      <w:pPr>
        <w:pStyle w:val="a3"/>
        <w:tabs>
          <w:tab w:val="left" w:pos="3541"/>
          <w:tab w:val="left" w:pos="3705"/>
        </w:tabs>
        <w:ind w:left="120" w:right="101"/>
      </w:pPr>
      <w:r>
        <w:t>This</w:t>
      </w:r>
      <w:r>
        <w:rPr>
          <w:spacing w:val="32"/>
        </w:rPr>
        <w:t xml:space="preserve"> </w:t>
      </w:r>
      <w:r>
        <w:t>Agreement</w:t>
      </w:r>
      <w:r>
        <w:rPr>
          <w:spacing w:val="32"/>
        </w:rPr>
        <w:t xml:space="preserve"> </w:t>
      </w:r>
      <w:r>
        <w:t>is</w:t>
      </w:r>
      <w:r>
        <w:rPr>
          <w:spacing w:val="34"/>
        </w:rPr>
        <w:t xml:space="preserve"> </w:t>
      </w:r>
      <w:r>
        <w:t>made</w:t>
      </w:r>
      <w:r>
        <w:rPr>
          <w:spacing w:val="32"/>
        </w:rPr>
        <w:t xml:space="preserve"> </w:t>
      </w:r>
      <w:r>
        <w:t>on</w:t>
      </w:r>
      <w:r>
        <w:rPr>
          <w:spacing w:val="33"/>
        </w:rPr>
        <w:t xml:space="preserve"> </w:t>
      </w:r>
      <w:r>
        <w:t>the</w:t>
      </w:r>
      <w:r>
        <w:rPr>
          <w:spacing w:val="32"/>
        </w:rPr>
        <w:t xml:space="preserve"> </w:t>
      </w:r>
      <w:r>
        <w:t>[</w:t>
      </w:r>
      <w:r>
        <w:tab/>
      </w:r>
      <w:r>
        <w:tab/>
        <w:t>] day of [month] [year] by and between Academia Sinica ("Party A") and</w:t>
      </w:r>
      <w:r>
        <w:rPr>
          <w:spacing w:val="-26"/>
        </w:rPr>
        <w:t xml:space="preserve"> </w:t>
      </w:r>
      <w:r>
        <w:t>Mr./Ms.</w:t>
      </w:r>
      <w:r>
        <w:rPr>
          <w:spacing w:val="-5"/>
        </w:rPr>
        <w:t xml:space="preserve"> </w:t>
      </w:r>
      <w:r>
        <w:t>[</w:t>
      </w:r>
      <w:r>
        <w:tab/>
        <w:t>] ("Party B").</w:t>
      </w:r>
    </w:p>
    <w:p w14:paraId="5E9CEBCC" w14:textId="77777777" w:rsidR="00F743CE" w:rsidRDefault="00442C36">
      <w:pPr>
        <w:pStyle w:val="a3"/>
        <w:spacing w:before="180"/>
        <w:ind w:left="120" w:right="101"/>
      </w:pPr>
      <w:r>
        <w:t>WHEREAS, Party A intends to invite Party B as [post] to participate in [the research project(s)] (to be filled out by Party B);</w:t>
      </w:r>
    </w:p>
    <w:p w14:paraId="450EDFC7" w14:textId="77777777" w:rsidR="00F743CE" w:rsidRDefault="00442C36">
      <w:pPr>
        <w:pStyle w:val="a3"/>
        <w:spacing w:before="179"/>
        <w:ind w:left="120"/>
      </w:pPr>
      <w:r>
        <w:t>NOW, THEREFORE, intending to be legally bound, the parties agree as follows:</w:t>
      </w:r>
    </w:p>
    <w:p w14:paraId="66ABB9FF" w14:textId="77777777" w:rsidR="00F743CE" w:rsidRDefault="00442C36">
      <w:pPr>
        <w:pStyle w:val="a4"/>
        <w:numPr>
          <w:ilvl w:val="0"/>
          <w:numId w:val="2"/>
        </w:numPr>
        <w:tabs>
          <w:tab w:val="left" w:pos="480"/>
        </w:tabs>
        <w:spacing w:before="180"/>
        <w:rPr>
          <w:sz w:val="24"/>
        </w:rPr>
      </w:pPr>
      <w:r>
        <w:rPr>
          <w:sz w:val="24"/>
        </w:rPr>
        <w:t>Party A authorizes [research institute (or preparatory office) or research center under Academia Sinica] to sign this</w:t>
      </w:r>
      <w:r>
        <w:rPr>
          <w:spacing w:val="-15"/>
          <w:sz w:val="24"/>
        </w:rPr>
        <w:t xml:space="preserve"> </w:t>
      </w:r>
      <w:r>
        <w:rPr>
          <w:sz w:val="24"/>
        </w:rPr>
        <w:t>Agreement.</w:t>
      </w:r>
    </w:p>
    <w:p w14:paraId="650B4A45" w14:textId="77777777" w:rsidR="00F743CE" w:rsidRDefault="00442C36">
      <w:pPr>
        <w:pStyle w:val="a4"/>
        <w:numPr>
          <w:ilvl w:val="0"/>
          <w:numId w:val="2"/>
        </w:numPr>
        <w:tabs>
          <w:tab w:val="left" w:pos="480"/>
        </w:tabs>
        <w:spacing w:before="180"/>
        <w:ind w:right="0"/>
        <w:rPr>
          <w:sz w:val="24"/>
        </w:rPr>
      </w:pPr>
      <w:r>
        <w:rPr>
          <w:sz w:val="24"/>
        </w:rPr>
        <w:t>Duration of</w:t>
      </w:r>
      <w:r>
        <w:rPr>
          <w:spacing w:val="-2"/>
          <w:sz w:val="24"/>
        </w:rPr>
        <w:t xml:space="preserve"> </w:t>
      </w:r>
      <w:r>
        <w:rPr>
          <w:sz w:val="24"/>
        </w:rPr>
        <w:t>Retention</w:t>
      </w:r>
    </w:p>
    <w:p w14:paraId="7D2D22B6" w14:textId="77777777" w:rsidR="00F743CE" w:rsidRDefault="00442C36">
      <w:pPr>
        <w:pStyle w:val="a3"/>
        <w:spacing w:before="179"/>
        <w:ind w:left="480" w:right="100"/>
        <w:jc w:val="both"/>
      </w:pPr>
      <w:r>
        <w:t>Party B shall be invited from [date] to [date] and work</w:t>
      </w:r>
      <w:r>
        <w:rPr>
          <w:u w:val="single"/>
        </w:rPr>
        <w:t xml:space="preserve"> </w:t>
      </w:r>
      <w:r>
        <w:t xml:space="preserve"> days a week. (Please specify the  exact duration of retention, including the number of the terms and the exact days of each term.)</w:t>
      </w:r>
    </w:p>
    <w:p w14:paraId="4799A4AA" w14:textId="77777777" w:rsidR="00F743CE" w:rsidRDefault="00442C36">
      <w:pPr>
        <w:pStyle w:val="a4"/>
        <w:numPr>
          <w:ilvl w:val="0"/>
          <w:numId w:val="2"/>
        </w:numPr>
        <w:tabs>
          <w:tab w:val="left" w:pos="480"/>
        </w:tabs>
        <w:spacing w:before="180"/>
        <w:ind w:right="0"/>
        <w:rPr>
          <w:sz w:val="24"/>
        </w:rPr>
      </w:pPr>
      <w:r>
        <w:rPr>
          <w:sz w:val="24"/>
        </w:rPr>
        <w:t>Remuneration</w:t>
      </w:r>
    </w:p>
    <w:p w14:paraId="6C4EF408" w14:textId="77777777" w:rsidR="00F743CE" w:rsidRDefault="00442C36">
      <w:pPr>
        <w:pStyle w:val="a3"/>
        <w:spacing w:before="180"/>
        <w:ind w:left="479" w:right="101"/>
        <w:jc w:val="both"/>
      </w:pPr>
      <w:r>
        <w:t>Party A shall pay Party B a monthly/daily remuneration of NT$[amount] (including living allowance).</w:t>
      </w:r>
    </w:p>
    <w:p w14:paraId="2BF4D4CA" w14:textId="77777777" w:rsidR="00F743CE" w:rsidRDefault="00442C36">
      <w:pPr>
        <w:pStyle w:val="a4"/>
        <w:numPr>
          <w:ilvl w:val="0"/>
          <w:numId w:val="2"/>
        </w:numPr>
        <w:tabs>
          <w:tab w:val="left" w:pos="480"/>
        </w:tabs>
        <w:ind w:right="0"/>
        <w:rPr>
          <w:sz w:val="24"/>
        </w:rPr>
      </w:pPr>
      <w:r>
        <w:rPr>
          <w:sz w:val="24"/>
        </w:rPr>
        <w:t>Insurance and</w:t>
      </w:r>
      <w:r>
        <w:rPr>
          <w:spacing w:val="-19"/>
          <w:sz w:val="24"/>
        </w:rPr>
        <w:t xml:space="preserve"> </w:t>
      </w:r>
      <w:r>
        <w:rPr>
          <w:sz w:val="24"/>
        </w:rPr>
        <w:t>Subsidies</w:t>
      </w:r>
    </w:p>
    <w:p w14:paraId="6A9402DA" w14:textId="77777777" w:rsidR="00F743CE" w:rsidRDefault="00442C36">
      <w:pPr>
        <w:pStyle w:val="a4"/>
        <w:numPr>
          <w:ilvl w:val="1"/>
          <w:numId w:val="2"/>
        </w:numPr>
        <w:tabs>
          <w:tab w:val="left" w:pos="971"/>
        </w:tabs>
        <w:spacing w:before="180"/>
        <w:ind w:right="100" w:hanging="490"/>
        <w:rPr>
          <w:sz w:val="24"/>
        </w:rPr>
      </w:pPr>
      <w:r>
        <w:rPr>
          <w:sz w:val="24"/>
        </w:rPr>
        <w:t xml:space="preserve">If Party B is not qualified for enrollment in the labor insurance or the national health insurance program and is not covered by any other personal insurance, he/she may request Party A's assistance in procuring insurance to cover him/her under Subparagraphs 1 to 5, Article 6 of the </w:t>
      </w:r>
      <w:r>
        <w:rPr>
          <w:spacing w:val="-4"/>
          <w:sz w:val="24"/>
        </w:rPr>
        <w:t xml:space="preserve">Terms </w:t>
      </w:r>
      <w:r>
        <w:rPr>
          <w:sz w:val="24"/>
        </w:rPr>
        <w:t>and Conditions of and Instructions for General Insurance for International Science and Technology Cooperation</w:t>
      </w:r>
      <w:r>
        <w:rPr>
          <w:spacing w:val="-24"/>
          <w:sz w:val="24"/>
        </w:rPr>
        <w:t xml:space="preserve"> </w:t>
      </w:r>
      <w:r>
        <w:rPr>
          <w:sz w:val="24"/>
        </w:rPr>
        <w:t>Personnel.</w:t>
      </w:r>
    </w:p>
    <w:p w14:paraId="4B3E4B3F" w14:textId="77777777" w:rsidR="00F743CE" w:rsidRDefault="00442C36">
      <w:pPr>
        <w:pStyle w:val="a4"/>
        <w:numPr>
          <w:ilvl w:val="1"/>
          <w:numId w:val="2"/>
        </w:numPr>
        <w:tabs>
          <w:tab w:val="left" w:pos="971"/>
        </w:tabs>
        <w:ind w:hanging="490"/>
        <w:rPr>
          <w:sz w:val="24"/>
        </w:rPr>
      </w:pPr>
      <w:r>
        <w:rPr>
          <w:sz w:val="24"/>
        </w:rPr>
        <w:t>Unless otherwise provided in this Agreement, other subsidies shall be given in accordance with the Guidelines for Inviting Consultants, Visiting Specialists, and Scholars at Academia</w:t>
      </w:r>
      <w:r>
        <w:rPr>
          <w:spacing w:val="-16"/>
          <w:sz w:val="24"/>
        </w:rPr>
        <w:t xml:space="preserve"> </w:t>
      </w:r>
      <w:r>
        <w:rPr>
          <w:sz w:val="24"/>
        </w:rPr>
        <w:t>Sinica.</w:t>
      </w:r>
    </w:p>
    <w:p w14:paraId="2FD998DD" w14:textId="77777777" w:rsidR="00F743CE" w:rsidRDefault="00442C36">
      <w:pPr>
        <w:pStyle w:val="a4"/>
        <w:numPr>
          <w:ilvl w:val="0"/>
          <w:numId w:val="2"/>
        </w:numPr>
        <w:tabs>
          <w:tab w:val="left" w:pos="545"/>
          <w:tab w:val="left" w:pos="546"/>
        </w:tabs>
        <w:ind w:left="546" w:right="0" w:hanging="426"/>
        <w:rPr>
          <w:sz w:val="24"/>
        </w:rPr>
      </w:pPr>
      <w:r>
        <w:rPr>
          <w:sz w:val="24"/>
        </w:rPr>
        <w:t>Nondisclosure</w:t>
      </w:r>
      <w:r>
        <w:rPr>
          <w:spacing w:val="-15"/>
          <w:sz w:val="24"/>
        </w:rPr>
        <w:t xml:space="preserve"> </w:t>
      </w:r>
      <w:r>
        <w:rPr>
          <w:sz w:val="24"/>
        </w:rPr>
        <w:t>Agreement</w:t>
      </w:r>
    </w:p>
    <w:p w14:paraId="49CA1C1E" w14:textId="77777777" w:rsidR="00F743CE" w:rsidRDefault="00442C36">
      <w:pPr>
        <w:pStyle w:val="a3"/>
        <w:spacing w:before="180"/>
        <w:ind w:left="477" w:right="100"/>
        <w:jc w:val="both"/>
      </w:pPr>
      <w:r>
        <w:t xml:space="preserve">During his/her retention by Party A, Party B shall keep Party A's research projects and official affairs confidential during the prescribed duration of confidentiality, if </w:t>
      </w:r>
      <w:r>
        <w:rPr>
          <w:spacing w:val="-4"/>
        </w:rPr>
        <w:t xml:space="preserve">any, </w:t>
      </w:r>
      <w:r>
        <w:t xml:space="preserve">or within three years of the expiration or termination of this Agreement if no duration of confidentiality is prescribed for such matters. Party B is obligated to ensure confidentiality of Party </w:t>
      </w:r>
      <w:r>
        <w:rPr>
          <w:spacing w:val="-14"/>
        </w:rPr>
        <w:t xml:space="preserve">A’s </w:t>
      </w:r>
      <w:r>
        <w:t>official affairs and/or research outcomes for the period in accordance to each matter, or three years after the termination of this Agreement if the confidentiality period was not</w:t>
      </w:r>
      <w:r>
        <w:rPr>
          <w:spacing w:val="-29"/>
        </w:rPr>
        <w:t xml:space="preserve"> </w:t>
      </w:r>
      <w:r>
        <w:t>specified.</w:t>
      </w:r>
    </w:p>
    <w:p w14:paraId="69A58FD3" w14:textId="77777777" w:rsidR="00F743CE" w:rsidRDefault="00442C36">
      <w:pPr>
        <w:pStyle w:val="a4"/>
        <w:numPr>
          <w:ilvl w:val="0"/>
          <w:numId w:val="2"/>
        </w:numPr>
        <w:tabs>
          <w:tab w:val="left" w:pos="480"/>
        </w:tabs>
        <w:rPr>
          <w:sz w:val="24"/>
        </w:rPr>
      </w:pPr>
      <w:r>
        <w:rPr>
          <w:sz w:val="24"/>
        </w:rPr>
        <w:t>If, during the duration of retention, Party B produces any literary works or research achievements using Party A's budget, subsidies or funds or under Party A's commission, the ownership and utilization of and other matters regarding such works and research achievements shall comply with the Regulations for Ownership and Utilization of Scientific and Technological Research and Development Achievements of Academia</w:t>
      </w:r>
      <w:r>
        <w:rPr>
          <w:spacing w:val="-40"/>
          <w:sz w:val="24"/>
        </w:rPr>
        <w:t xml:space="preserve"> </w:t>
      </w:r>
      <w:r>
        <w:rPr>
          <w:sz w:val="24"/>
        </w:rPr>
        <w:t>Sinica.</w:t>
      </w:r>
    </w:p>
    <w:p w14:paraId="0F8B8532" w14:textId="77777777" w:rsidR="00F743CE" w:rsidRDefault="00442C36">
      <w:pPr>
        <w:pStyle w:val="a4"/>
        <w:numPr>
          <w:ilvl w:val="0"/>
          <w:numId w:val="2"/>
        </w:numPr>
        <w:tabs>
          <w:tab w:val="left" w:pos="480"/>
        </w:tabs>
        <w:rPr>
          <w:sz w:val="24"/>
        </w:rPr>
      </w:pPr>
      <w:r>
        <w:rPr>
          <w:sz w:val="24"/>
        </w:rPr>
        <w:t>If, during the duration of retention, Party B publishes any research outcome produced with Party A's funds, source of funding shall be indicated in the</w:t>
      </w:r>
      <w:r>
        <w:rPr>
          <w:spacing w:val="-27"/>
          <w:sz w:val="24"/>
        </w:rPr>
        <w:t xml:space="preserve"> </w:t>
      </w:r>
      <w:r>
        <w:rPr>
          <w:sz w:val="24"/>
        </w:rPr>
        <w:t>publication.</w:t>
      </w:r>
    </w:p>
    <w:p w14:paraId="76818615" w14:textId="77777777" w:rsidR="00F743CE" w:rsidRDefault="00F743CE">
      <w:pPr>
        <w:rPr>
          <w:sz w:val="24"/>
        </w:rPr>
        <w:sectPr w:rsidR="00F743CE">
          <w:footerReference w:type="default" r:id="rId7"/>
          <w:type w:val="continuous"/>
          <w:pgSz w:w="11910" w:h="16840"/>
          <w:pgMar w:top="1560" w:right="1180" w:bottom="920" w:left="1140" w:header="720" w:footer="729" w:gutter="0"/>
          <w:pgNumType w:start="1"/>
          <w:cols w:space="720"/>
        </w:sectPr>
      </w:pPr>
    </w:p>
    <w:p w14:paraId="6201D94D" w14:textId="77777777" w:rsidR="00F743CE" w:rsidRDefault="00442C36">
      <w:pPr>
        <w:pStyle w:val="a4"/>
        <w:numPr>
          <w:ilvl w:val="0"/>
          <w:numId w:val="2"/>
        </w:numPr>
        <w:tabs>
          <w:tab w:val="left" w:pos="480"/>
        </w:tabs>
        <w:spacing w:before="78"/>
        <w:ind w:right="100"/>
        <w:rPr>
          <w:sz w:val="24"/>
        </w:rPr>
      </w:pPr>
      <w:r>
        <w:rPr>
          <w:sz w:val="24"/>
        </w:rPr>
        <w:lastRenderedPageBreak/>
        <w:t>If Party B damages any property of Party A, commits any wrongful act, or breaches any term of this Agreement, Party B agrees to compensate for the loss incurred by Party A, including compensation for the reasonable values of the damaged property and research materials, and the relevant research funds, and assuming liability for wrongful acts, and to pay Party A a penalty equivalent to 10 times the above reasonable</w:t>
      </w:r>
      <w:r>
        <w:rPr>
          <w:spacing w:val="-3"/>
          <w:sz w:val="24"/>
        </w:rPr>
        <w:t xml:space="preserve"> </w:t>
      </w:r>
      <w:r>
        <w:rPr>
          <w:sz w:val="24"/>
        </w:rPr>
        <w:t>value.</w:t>
      </w:r>
    </w:p>
    <w:p w14:paraId="7BFA3A9B" w14:textId="77777777" w:rsidR="00F743CE" w:rsidRDefault="00442C36">
      <w:pPr>
        <w:pStyle w:val="a4"/>
        <w:numPr>
          <w:ilvl w:val="0"/>
          <w:numId w:val="2"/>
        </w:numPr>
        <w:tabs>
          <w:tab w:val="left" w:pos="480"/>
        </w:tabs>
        <w:ind w:right="0"/>
        <w:rPr>
          <w:sz w:val="24"/>
        </w:rPr>
      </w:pPr>
      <w:r>
        <w:rPr>
          <w:sz w:val="24"/>
        </w:rPr>
        <w:t>Termination of</w:t>
      </w:r>
      <w:r>
        <w:rPr>
          <w:spacing w:val="-14"/>
          <w:sz w:val="24"/>
        </w:rPr>
        <w:t xml:space="preserve"> </w:t>
      </w:r>
      <w:r>
        <w:rPr>
          <w:sz w:val="24"/>
        </w:rPr>
        <w:t>Agreement</w:t>
      </w:r>
    </w:p>
    <w:p w14:paraId="49A75221" w14:textId="77777777" w:rsidR="00F743CE" w:rsidRDefault="00442C36">
      <w:pPr>
        <w:pStyle w:val="a4"/>
        <w:numPr>
          <w:ilvl w:val="1"/>
          <w:numId w:val="2"/>
        </w:numPr>
        <w:tabs>
          <w:tab w:val="left" w:pos="971"/>
        </w:tabs>
        <w:spacing w:before="180"/>
        <w:ind w:right="102" w:hanging="424"/>
        <w:rPr>
          <w:sz w:val="24"/>
        </w:rPr>
      </w:pPr>
      <w:r>
        <w:rPr>
          <w:sz w:val="24"/>
        </w:rPr>
        <w:t>This Agreement may be renewed upon both parties' agreement prior to the expiration date. This Agreement will expire unless Party A continues to invite Party B on a temporarily base. Once this Agreement terminates Party B shall vacate the assigned laboratory</w:t>
      </w:r>
      <w:r>
        <w:rPr>
          <w:spacing w:val="-1"/>
          <w:sz w:val="24"/>
        </w:rPr>
        <w:t xml:space="preserve"> </w:t>
      </w:r>
      <w:r>
        <w:rPr>
          <w:sz w:val="24"/>
        </w:rPr>
        <w:t>and return all</w:t>
      </w:r>
      <w:r>
        <w:rPr>
          <w:spacing w:val="-1"/>
          <w:sz w:val="24"/>
        </w:rPr>
        <w:t xml:space="preserve"> </w:t>
      </w:r>
      <w:r>
        <w:rPr>
          <w:sz w:val="24"/>
        </w:rPr>
        <w:t>the property belonging</w:t>
      </w:r>
      <w:r>
        <w:rPr>
          <w:spacing w:val="-1"/>
          <w:sz w:val="24"/>
        </w:rPr>
        <w:t xml:space="preserve"> </w:t>
      </w:r>
      <w:r>
        <w:rPr>
          <w:sz w:val="24"/>
        </w:rPr>
        <w:t>to Party</w:t>
      </w:r>
      <w:r>
        <w:rPr>
          <w:spacing w:val="-14"/>
          <w:sz w:val="24"/>
        </w:rPr>
        <w:t xml:space="preserve"> </w:t>
      </w:r>
      <w:r>
        <w:rPr>
          <w:sz w:val="24"/>
        </w:rPr>
        <w:t>A</w:t>
      </w:r>
      <w:r>
        <w:rPr>
          <w:spacing w:val="-15"/>
          <w:sz w:val="24"/>
        </w:rPr>
        <w:t xml:space="preserve"> </w:t>
      </w:r>
      <w:r>
        <w:rPr>
          <w:sz w:val="24"/>
        </w:rPr>
        <w:t>as</w:t>
      </w:r>
      <w:r>
        <w:rPr>
          <w:spacing w:val="-2"/>
          <w:sz w:val="24"/>
        </w:rPr>
        <w:t xml:space="preserve"> </w:t>
      </w:r>
      <w:r>
        <w:rPr>
          <w:sz w:val="24"/>
        </w:rPr>
        <w:t>instructed by Party</w:t>
      </w:r>
      <w:r>
        <w:rPr>
          <w:spacing w:val="-15"/>
          <w:sz w:val="24"/>
        </w:rPr>
        <w:t xml:space="preserve"> </w:t>
      </w:r>
      <w:r>
        <w:rPr>
          <w:sz w:val="24"/>
        </w:rPr>
        <w:t>A.</w:t>
      </w:r>
    </w:p>
    <w:p w14:paraId="3306A5B7" w14:textId="77777777" w:rsidR="00F743CE" w:rsidRDefault="00442C36">
      <w:pPr>
        <w:pStyle w:val="a4"/>
        <w:numPr>
          <w:ilvl w:val="1"/>
          <w:numId w:val="2"/>
        </w:numPr>
        <w:tabs>
          <w:tab w:val="left" w:pos="971"/>
        </w:tabs>
        <w:spacing w:before="178"/>
        <w:ind w:right="102" w:hanging="424"/>
        <w:rPr>
          <w:sz w:val="24"/>
        </w:rPr>
      </w:pPr>
      <w:r>
        <w:rPr>
          <w:sz w:val="24"/>
        </w:rPr>
        <w:t>Either party may terminate this Agreement by giving one-month written notice, which shall be as effective as termination by the preceding</w:t>
      </w:r>
      <w:r>
        <w:rPr>
          <w:spacing w:val="-9"/>
          <w:sz w:val="24"/>
        </w:rPr>
        <w:t xml:space="preserve"> </w:t>
      </w:r>
      <w:r>
        <w:rPr>
          <w:sz w:val="24"/>
        </w:rPr>
        <w:t>paragraph.</w:t>
      </w:r>
    </w:p>
    <w:p w14:paraId="21101C46" w14:textId="77777777" w:rsidR="00F743CE" w:rsidRDefault="00442C36">
      <w:pPr>
        <w:pStyle w:val="a4"/>
        <w:numPr>
          <w:ilvl w:val="1"/>
          <w:numId w:val="2"/>
        </w:numPr>
        <w:tabs>
          <w:tab w:val="left" w:pos="971"/>
        </w:tabs>
        <w:ind w:hanging="424"/>
        <w:rPr>
          <w:sz w:val="24"/>
        </w:rPr>
      </w:pPr>
      <w:r>
        <w:rPr>
          <w:sz w:val="24"/>
        </w:rPr>
        <w:t>Party A may terminate this Agreement at any time if Party B commits a material breach of this</w:t>
      </w:r>
      <w:r>
        <w:rPr>
          <w:spacing w:val="-15"/>
          <w:sz w:val="24"/>
        </w:rPr>
        <w:t xml:space="preserve"> </w:t>
      </w:r>
      <w:r>
        <w:rPr>
          <w:sz w:val="24"/>
        </w:rPr>
        <w:t>Agreement,</w:t>
      </w:r>
    </w:p>
    <w:p w14:paraId="02196527" w14:textId="77777777" w:rsidR="00F743CE" w:rsidRDefault="00442C36">
      <w:pPr>
        <w:pStyle w:val="a4"/>
        <w:numPr>
          <w:ilvl w:val="0"/>
          <w:numId w:val="2"/>
        </w:numPr>
        <w:tabs>
          <w:tab w:val="left" w:pos="546"/>
        </w:tabs>
        <w:spacing w:before="180"/>
        <w:ind w:left="546" w:hanging="426"/>
        <w:rPr>
          <w:sz w:val="24"/>
        </w:rPr>
      </w:pPr>
      <w:r>
        <w:rPr>
          <w:sz w:val="24"/>
        </w:rPr>
        <w:t>Party B shall submit a report outlining achievements within one month of termination of this Agreement to the unit authorized to sign the Agreement on Party A's behalf, and the authorized unit shall file the report with Party</w:t>
      </w:r>
      <w:r>
        <w:rPr>
          <w:spacing w:val="-16"/>
          <w:sz w:val="24"/>
        </w:rPr>
        <w:t xml:space="preserve"> </w:t>
      </w:r>
      <w:r>
        <w:rPr>
          <w:sz w:val="24"/>
        </w:rPr>
        <w:t>A.</w:t>
      </w:r>
    </w:p>
    <w:p w14:paraId="234A33BB" w14:textId="77777777" w:rsidR="00F743CE" w:rsidRDefault="00442C36">
      <w:pPr>
        <w:pStyle w:val="a4"/>
        <w:numPr>
          <w:ilvl w:val="0"/>
          <w:numId w:val="2"/>
        </w:numPr>
        <w:tabs>
          <w:tab w:val="left" w:pos="546"/>
        </w:tabs>
        <w:ind w:left="546" w:right="102" w:hanging="426"/>
        <w:rPr>
          <w:sz w:val="24"/>
        </w:rPr>
      </w:pPr>
      <w:r>
        <w:rPr>
          <w:spacing w:val="-3"/>
          <w:sz w:val="24"/>
        </w:rPr>
        <w:t xml:space="preserve">With </w:t>
      </w:r>
      <w:r>
        <w:rPr>
          <w:sz w:val="24"/>
        </w:rPr>
        <w:t>regard to matters not provided herein, the Guidelines for Inviting Consultants, Visiting Specialists, and Scholars at Academia Sinica and the applicable laws and regulations of the Republic of China shall</w:t>
      </w:r>
      <w:r>
        <w:rPr>
          <w:spacing w:val="-5"/>
          <w:sz w:val="24"/>
        </w:rPr>
        <w:t xml:space="preserve"> </w:t>
      </w:r>
      <w:r>
        <w:rPr>
          <w:sz w:val="24"/>
        </w:rPr>
        <w:t>govern.</w:t>
      </w:r>
    </w:p>
    <w:p w14:paraId="70AF4701" w14:textId="77777777" w:rsidR="00F743CE" w:rsidRPr="00EB1BB7" w:rsidRDefault="00442C36">
      <w:pPr>
        <w:pStyle w:val="a4"/>
        <w:numPr>
          <w:ilvl w:val="0"/>
          <w:numId w:val="2"/>
        </w:numPr>
        <w:tabs>
          <w:tab w:val="left" w:pos="546"/>
        </w:tabs>
        <w:spacing w:before="180"/>
        <w:ind w:left="546" w:right="100" w:hanging="426"/>
        <w:rPr>
          <w:sz w:val="24"/>
        </w:rPr>
      </w:pPr>
      <w:r w:rsidRPr="00EB1BB7">
        <w:rPr>
          <w:sz w:val="24"/>
        </w:rPr>
        <w:t xml:space="preserve">Disputes arising out of this Agreement shall be submitted to the jurisdiction of the Taiwan </w:t>
      </w:r>
      <w:r w:rsidR="00633ABC" w:rsidRPr="00EB1BB7">
        <w:rPr>
          <w:sz w:val="24"/>
        </w:rPr>
        <w:t>Taipei</w:t>
      </w:r>
      <w:r w:rsidRPr="00EB1BB7">
        <w:rPr>
          <w:sz w:val="24"/>
        </w:rPr>
        <w:t xml:space="preserve"> District Court in the first instance.</w:t>
      </w:r>
    </w:p>
    <w:p w14:paraId="0F43D971" w14:textId="77777777" w:rsidR="00F743CE" w:rsidRDefault="00442C36">
      <w:pPr>
        <w:pStyle w:val="a4"/>
        <w:numPr>
          <w:ilvl w:val="0"/>
          <w:numId w:val="2"/>
        </w:numPr>
        <w:tabs>
          <w:tab w:val="left" w:pos="546"/>
        </w:tabs>
        <w:ind w:left="546" w:right="102" w:hanging="426"/>
        <w:rPr>
          <w:sz w:val="24"/>
        </w:rPr>
      </w:pPr>
      <w:r>
        <w:rPr>
          <w:sz w:val="24"/>
        </w:rPr>
        <w:t>This Agreement shall be made in triplicate with one copy to be filed by the signatory unit with Party A's unit in charge, and the signatory unit and Party B each holding one</w:t>
      </w:r>
      <w:r>
        <w:rPr>
          <w:spacing w:val="-35"/>
          <w:sz w:val="24"/>
        </w:rPr>
        <w:t xml:space="preserve"> </w:t>
      </w:r>
      <w:r>
        <w:rPr>
          <w:spacing w:val="-4"/>
          <w:sz w:val="24"/>
        </w:rPr>
        <w:t>copy.</w:t>
      </w:r>
    </w:p>
    <w:p w14:paraId="38F98311" w14:textId="77777777" w:rsidR="00F743CE" w:rsidRDefault="00442C36">
      <w:pPr>
        <w:pStyle w:val="a4"/>
        <w:numPr>
          <w:ilvl w:val="0"/>
          <w:numId w:val="2"/>
        </w:numPr>
        <w:tabs>
          <w:tab w:val="left" w:pos="546"/>
        </w:tabs>
        <w:spacing w:before="180"/>
        <w:ind w:left="546" w:hanging="426"/>
        <w:rPr>
          <w:sz w:val="24"/>
        </w:rPr>
      </w:pPr>
      <w:r>
        <w:rPr>
          <w:sz w:val="24"/>
        </w:rPr>
        <w:t>When signing this Agreement, Party B shall also agree to abide by the “Agreement on Ownership and Confidentiality of Research and Development Achievements by Academia Sinica Laboratory</w:t>
      </w:r>
      <w:r>
        <w:rPr>
          <w:spacing w:val="-2"/>
          <w:sz w:val="24"/>
        </w:rPr>
        <w:t xml:space="preserve"> </w:t>
      </w:r>
      <w:r>
        <w:rPr>
          <w:sz w:val="24"/>
        </w:rPr>
        <w:t>Personnel.”</w:t>
      </w:r>
    </w:p>
    <w:p w14:paraId="5725F3CC" w14:textId="77777777" w:rsidR="00F743CE" w:rsidRDefault="00442C36">
      <w:pPr>
        <w:pStyle w:val="a4"/>
        <w:numPr>
          <w:ilvl w:val="0"/>
          <w:numId w:val="2"/>
        </w:numPr>
        <w:tabs>
          <w:tab w:val="left" w:pos="546"/>
        </w:tabs>
        <w:ind w:left="546" w:right="100" w:hanging="426"/>
        <w:rPr>
          <w:sz w:val="24"/>
        </w:rPr>
      </w:pPr>
      <w:r>
        <w:rPr>
          <w:sz w:val="24"/>
        </w:rPr>
        <w:t>The Chinese version of this Agreement shall be deemed the original. In the event of a conflict or contradiction between the Chinese version and the English version, the Chinese version shall</w:t>
      </w:r>
      <w:r>
        <w:rPr>
          <w:spacing w:val="-2"/>
          <w:sz w:val="24"/>
        </w:rPr>
        <w:t xml:space="preserve"> </w:t>
      </w:r>
      <w:r>
        <w:rPr>
          <w:sz w:val="24"/>
        </w:rPr>
        <w:t>prevail.</w:t>
      </w:r>
    </w:p>
    <w:p w14:paraId="6606C408" w14:textId="77777777" w:rsidR="00F743CE" w:rsidRDefault="00442C36">
      <w:pPr>
        <w:pStyle w:val="a3"/>
        <w:tabs>
          <w:tab w:val="left" w:pos="4827"/>
        </w:tabs>
        <w:spacing w:before="180"/>
        <w:ind w:left="120"/>
      </w:pPr>
      <w:r>
        <w:t>Party</w:t>
      </w:r>
      <w:r>
        <w:rPr>
          <w:spacing w:val="-16"/>
        </w:rPr>
        <w:t xml:space="preserve"> </w:t>
      </w:r>
      <w:r>
        <w:t>A:</w:t>
      </w:r>
      <w:r>
        <w:tab/>
        <w:t>Party B: (signature or seal)</w:t>
      </w:r>
    </w:p>
    <w:p w14:paraId="2C9B4877" w14:textId="77777777" w:rsidR="00F743CE" w:rsidRDefault="00F743CE">
      <w:pPr>
        <w:pStyle w:val="a3"/>
        <w:rPr>
          <w:sz w:val="26"/>
        </w:rPr>
      </w:pPr>
    </w:p>
    <w:p w14:paraId="5C37C3BD" w14:textId="77777777" w:rsidR="00F743CE" w:rsidRDefault="00F743CE">
      <w:pPr>
        <w:pStyle w:val="a3"/>
        <w:spacing w:before="2"/>
        <w:rPr>
          <w:sz w:val="29"/>
        </w:rPr>
      </w:pPr>
    </w:p>
    <w:p w14:paraId="625D0093" w14:textId="77777777" w:rsidR="00F743CE" w:rsidRDefault="00442C36">
      <w:pPr>
        <w:pStyle w:val="a3"/>
        <w:spacing w:before="1"/>
        <w:ind w:left="120"/>
      </w:pPr>
      <w:r>
        <w:t>Academia Sinica</w:t>
      </w:r>
    </w:p>
    <w:p w14:paraId="24EBFC38" w14:textId="77777777" w:rsidR="00F743CE" w:rsidRDefault="00442C36">
      <w:pPr>
        <w:pStyle w:val="a3"/>
        <w:tabs>
          <w:tab w:val="left" w:pos="4827"/>
          <w:tab w:val="left" w:pos="9267"/>
        </w:tabs>
        <w:ind w:left="120"/>
      </w:pPr>
      <w:r>
        <w:t>Statutory Representative: James C.</w:t>
      </w:r>
      <w:r>
        <w:rPr>
          <w:spacing w:val="-5"/>
        </w:rPr>
        <w:t xml:space="preserve"> </w:t>
      </w:r>
      <w:r>
        <w:t>Liao</w:t>
      </w:r>
      <w:r>
        <w:tab/>
      </w:r>
      <w:r>
        <w:rPr>
          <w:u w:val="single"/>
        </w:rPr>
        <w:t xml:space="preserve"> </w:t>
      </w:r>
      <w:r>
        <w:rPr>
          <w:u w:val="single"/>
        </w:rPr>
        <w:tab/>
      </w:r>
    </w:p>
    <w:p w14:paraId="0C37AAA4" w14:textId="77777777" w:rsidR="00F743CE" w:rsidRDefault="00442C36">
      <w:pPr>
        <w:pStyle w:val="a3"/>
        <w:ind w:left="120"/>
      </w:pPr>
      <w:r>
        <w:t>Authorized Signatory:</w:t>
      </w:r>
    </w:p>
    <w:p w14:paraId="4E9A1531" w14:textId="77777777" w:rsidR="00F743CE" w:rsidRDefault="00442C36">
      <w:pPr>
        <w:pStyle w:val="a3"/>
        <w:spacing w:before="180" w:line="190" w:lineRule="exact"/>
        <w:ind w:left="120"/>
      </w:pPr>
      <w:r>
        <w:t>(Director of Institute/Center)</w:t>
      </w:r>
    </w:p>
    <w:p w14:paraId="082BDAD0" w14:textId="77777777" w:rsidR="00F743CE" w:rsidRDefault="00442C36">
      <w:pPr>
        <w:pStyle w:val="a3"/>
        <w:spacing w:line="266" w:lineRule="exact"/>
        <w:ind w:left="4827"/>
      </w:pPr>
      <w:r>
        <w:t>ID No. (Passport No.)</w:t>
      </w:r>
    </w:p>
    <w:p w14:paraId="15760128" w14:textId="77777777" w:rsidR="00F743CE" w:rsidRDefault="00F743CE">
      <w:pPr>
        <w:pStyle w:val="a3"/>
        <w:rPr>
          <w:sz w:val="20"/>
        </w:rPr>
      </w:pPr>
    </w:p>
    <w:p w14:paraId="6B1719B8" w14:textId="1C0053DF" w:rsidR="00F743CE" w:rsidRDefault="00FD5C81">
      <w:pPr>
        <w:pStyle w:val="a3"/>
        <w:spacing w:before="4"/>
        <w:rPr>
          <w:sz w:val="15"/>
        </w:rPr>
      </w:pPr>
      <w:r>
        <w:rPr>
          <w:noProof/>
        </w:rPr>
        <mc:AlternateContent>
          <mc:Choice Requires="wps">
            <w:drawing>
              <wp:anchor distT="4294967295" distB="4294967295" distL="0" distR="0" simplePos="0" relativeHeight="251657728" behindDoc="1" locked="0" layoutInCell="1" allowOverlap="1" wp14:anchorId="7AEB1364" wp14:editId="72AAC2CE">
                <wp:simplePos x="0" y="0"/>
                <wp:positionH relativeFrom="page">
                  <wp:posOffset>3789680</wp:posOffset>
                </wp:positionH>
                <wp:positionV relativeFrom="paragraph">
                  <wp:posOffset>140334</wp:posOffset>
                </wp:positionV>
                <wp:extent cx="281940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D854" id="Line 4"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98.4pt,11.05pt" to="520.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" strokeweight=".48pt">
                <w10:wrap type="topAndBottom" anchorx="page"/>
              </v:line>
            </w:pict>
          </mc:Fallback>
        </mc:AlternateContent>
      </w:r>
    </w:p>
    <w:p w14:paraId="70429EE7" w14:textId="77777777" w:rsidR="00F743CE" w:rsidRDefault="00442C36">
      <w:pPr>
        <w:pStyle w:val="a3"/>
        <w:spacing w:before="149"/>
        <w:ind w:left="4809" w:right="3886"/>
        <w:jc w:val="center"/>
      </w:pPr>
      <w:r>
        <w:t>Address:</w:t>
      </w:r>
    </w:p>
    <w:p w14:paraId="46D6F5E2" w14:textId="112299F3" w:rsidR="00F743CE" w:rsidRDefault="00FD5C81">
      <w:pPr>
        <w:pStyle w:val="a3"/>
        <w:ind w:left="120"/>
      </w:pPr>
      <w:r>
        <w:rPr>
          <w:noProof/>
        </w:rPr>
        <mc:AlternateContent>
          <mc:Choice Requires="wps">
            <w:drawing>
              <wp:anchor distT="4294967295" distB="4294967295" distL="114300" distR="114300" simplePos="0" relativeHeight="251656704" behindDoc="0" locked="0" layoutInCell="1" allowOverlap="1" wp14:anchorId="2753E9FA" wp14:editId="748E460F">
                <wp:simplePos x="0" y="0"/>
                <wp:positionH relativeFrom="page">
                  <wp:posOffset>800100</wp:posOffset>
                </wp:positionH>
                <wp:positionV relativeFrom="paragraph">
                  <wp:posOffset>-117476</wp:posOffset>
                </wp:positionV>
                <wp:extent cx="28194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C7FDA"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3pt,-9.25pt" to="2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" strokeweight=".48pt">
                <w10:wrap anchorx="page"/>
              </v:line>
            </w:pict>
          </mc:Fallback>
        </mc:AlternateContent>
      </w:r>
      <w:r w:rsidR="00442C36">
        <w:t>Date: The [ ] day of [month] [year]</w:t>
      </w:r>
    </w:p>
    <w:p w14:paraId="3FA3C395" w14:textId="65099D93" w:rsidR="00F743CE" w:rsidRDefault="00FD5C81">
      <w:pPr>
        <w:pStyle w:val="a3"/>
        <w:spacing w:before="5"/>
        <w:rPr>
          <w:sz w:val="11"/>
        </w:rPr>
      </w:pPr>
      <w:r>
        <w:rPr>
          <w:noProof/>
        </w:rPr>
        <mc:AlternateContent>
          <mc:Choice Requires="wps">
            <w:drawing>
              <wp:anchor distT="4294967295" distB="4294967295" distL="0" distR="0" simplePos="0" relativeHeight="251658752" behindDoc="1" locked="0" layoutInCell="1" allowOverlap="1" wp14:anchorId="5943ED6A" wp14:editId="3F060564">
                <wp:simplePos x="0" y="0"/>
                <wp:positionH relativeFrom="page">
                  <wp:posOffset>3789680</wp:posOffset>
                </wp:positionH>
                <wp:positionV relativeFrom="paragraph">
                  <wp:posOffset>111759</wp:posOffset>
                </wp:positionV>
                <wp:extent cx="28194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7FAB" id="Line 2"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98.4pt,8.8pt" to="520.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" strokeweight=".48pt">
                <w10:wrap type="topAndBottom" anchorx="page"/>
              </v:line>
            </w:pict>
          </mc:Fallback>
        </mc:AlternateContent>
      </w:r>
    </w:p>
    <w:p w14:paraId="0892F4DD" w14:textId="77777777" w:rsidR="00F743CE" w:rsidRDefault="00F743CE">
      <w:pPr>
        <w:rPr>
          <w:sz w:val="11"/>
        </w:rPr>
        <w:sectPr w:rsidR="00F743CE">
          <w:pgSz w:w="11910" w:h="16840"/>
          <w:pgMar w:top="1360" w:right="1180" w:bottom="920" w:left="1140" w:header="0" w:footer="729" w:gutter="0"/>
          <w:cols w:space="720"/>
        </w:sectPr>
      </w:pPr>
    </w:p>
    <w:p w14:paraId="08C86B93" w14:textId="77777777" w:rsidR="00F743CE" w:rsidRDefault="00442C36">
      <w:pPr>
        <w:pStyle w:val="1"/>
        <w:spacing w:before="61" w:line="268" w:lineRule="auto"/>
        <w:ind w:right="619" w:firstLine="543"/>
      </w:pPr>
      <w:r>
        <w:rPr>
          <w:spacing w:val="-3"/>
        </w:rPr>
        <w:lastRenderedPageBreak/>
        <w:t xml:space="preserve">Agreement </w:t>
      </w:r>
      <w:r>
        <w:t xml:space="preserve">on Ownership and Confidentiality of </w:t>
      </w:r>
      <w:r>
        <w:rPr>
          <w:spacing w:val="-3"/>
        </w:rPr>
        <w:t xml:space="preserve">Research </w:t>
      </w:r>
      <w:r>
        <w:t xml:space="preserve">and Development Achievements by </w:t>
      </w:r>
      <w:r>
        <w:rPr>
          <w:spacing w:val="-3"/>
        </w:rPr>
        <w:t xml:space="preserve">Academia </w:t>
      </w:r>
      <w:r>
        <w:t xml:space="preserve">Sinica </w:t>
      </w:r>
      <w:r>
        <w:rPr>
          <w:spacing w:val="-3"/>
        </w:rPr>
        <w:t xml:space="preserve">Laboratory </w:t>
      </w:r>
      <w:r>
        <w:t>Personnel</w:t>
      </w:r>
    </w:p>
    <w:p w14:paraId="0BD39D1A" w14:textId="77777777" w:rsidR="00F743CE" w:rsidRDefault="00442C36">
      <w:pPr>
        <w:pStyle w:val="a3"/>
        <w:spacing w:before="18" w:line="312" w:lineRule="auto"/>
        <w:ind w:left="5691" w:firstLine="518"/>
      </w:pPr>
      <w:r>
        <w:t>Prescribed on September 17, 2015 (applicable to all employed personnel)</w:t>
      </w:r>
    </w:p>
    <w:p w14:paraId="503EB8D9" w14:textId="77777777" w:rsidR="00F743CE" w:rsidRDefault="00F743CE">
      <w:pPr>
        <w:pStyle w:val="a3"/>
        <w:spacing w:before="6"/>
        <w:rPr>
          <w:sz w:val="31"/>
        </w:rPr>
      </w:pPr>
    </w:p>
    <w:p w14:paraId="114644D6" w14:textId="77777777" w:rsidR="00F743CE" w:rsidRDefault="00442C36">
      <w:pPr>
        <w:pStyle w:val="a3"/>
        <w:tabs>
          <w:tab w:val="left" w:pos="8091"/>
        </w:tabs>
        <w:spacing w:line="312" w:lineRule="auto"/>
        <w:ind w:left="120" w:right="99"/>
        <w:jc w:val="both"/>
      </w:pPr>
      <w:r>
        <w:t xml:space="preserve">I  am one  of the personnel of  the </w:t>
      </w:r>
      <w:r>
        <w:rPr>
          <w:spacing w:val="-3"/>
        </w:rPr>
        <w:t xml:space="preserve">[laboratory] </w:t>
      </w:r>
      <w:r>
        <w:t xml:space="preserve">(hereinafter  </w:t>
      </w:r>
      <w:r>
        <w:rPr>
          <w:spacing w:val="5"/>
        </w:rPr>
        <w:t xml:space="preserve"> </w:t>
      </w:r>
      <w:r>
        <w:t>referred  to</w:t>
      </w:r>
      <w:r>
        <w:rPr>
          <w:spacing w:val="35"/>
        </w:rPr>
        <w:t xml:space="preserve"> </w:t>
      </w:r>
      <w:r>
        <w:t>as</w:t>
      </w:r>
      <w:r>
        <w:tab/>
      </w:r>
      <w:r>
        <w:rPr>
          <w:spacing w:val="-1"/>
        </w:rPr>
        <w:t xml:space="preserve">"Laboratory"), </w:t>
      </w:r>
      <w:r>
        <w:t xml:space="preserve">headed by principal </w:t>
      </w:r>
      <w:r>
        <w:rPr>
          <w:spacing w:val="-3"/>
        </w:rPr>
        <w:t xml:space="preserve">investigator </w:t>
      </w:r>
      <w:r>
        <w:rPr>
          <w:spacing w:val="-9"/>
        </w:rPr>
        <w:t xml:space="preserve">Dr. </w:t>
      </w:r>
      <w:r>
        <w:rPr>
          <w:spacing w:val="-3"/>
        </w:rPr>
        <w:t xml:space="preserve">[name] </w:t>
      </w:r>
      <w:r>
        <w:t xml:space="preserve">(hereinafter referred to as "PI") under the </w:t>
      </w:r>
      <w:r>
        <w:rPr>
          <w:spacing w:val="-3"/>
        </w:rPr>
        <w:t xml:space="preserve">[institute </w:t>
      </w:r>
      <w:r>
        <w:t xml:space="preserve">name] Institute of Academia Sinica. In order to determine the </w:t>
      </w:r>
      <w:r>
        <w:rPr>
          <w:spacing w:val="-3"/>
        </w:rPr>
        <w:t xml:space="preserve">ownership </w:t>
      </w:r>
      <w:r>
        <w:t xml:space="preserve">of the research &amp; development achievements based on </w:t>
      </w:r>
      <w:r>
        <w:rPr>
          <w:spacing w:val="-3"/>
        </w:rPr>
        <w:t xml:space="preserve">my </w:t>
      </w:r>
      <w:r>
        <w:t xml:space="preserve">research during my employment with Academia Sinica and protect the confidentiality of </w:t>
      </w:r>
      <w:r>
        <w:rPr>
          <w:spacing w:val="-3"/>
        </w:rPr>
        <w:t xml:space="preserve">such </w:t>
      </w:r>
      <w:r>
        <w:t xml:space="preserve">R&amp;D </w:t>
      </w:r>
      <w:r>
        <w:rPr>
          <w:spacing w:val="-3"/>
        </w:rPr>
        <w:t xml:space="preserve">achievements, </w:t>
      </w:r>
      <w:r>
        <w:t>I hereby agree to the</w:t>
      </w:r>
      <w:r>
        <w:rPr>
          <w:spacing w:val="-21"/>
        </w:rPr>
        <w:t xml:space="preserve"> </w:t>
      </w:r>
      <w:r>
        <w:t>following:</w:t>
      </w:r>
    </w:p>
    <w:p w14:paraId="4FCB7DB7" w14:textId="77777777" w:rsidR="00F743CE" w:rsidRDefault="00442C36">
      <w:pPr>
        <w:pStyle w:val="a4"/>
        <w:numPr>
          <w:ilvl w:val="0"/>
          <w:numId w:val="1"/>
        </w:numPr>
        <w:tabs>
          <w:tab w:val="left" w:pos="600"/>
        </w:tabs>
        <w:spacing w:before="167" w:line="304" w:lineRule="auto"/>
        <w:ind w:right="100" w:hanging="482"/>
        <w:rPr>
          <w:sz w:val="24"/>
        </w:rPr>
      </w:pPr>
      <w:r>
        <w:rPr>
          <w:sz w:val="24"/>
        </w:rPr>
        <w:t>I agree that any pre-proposals, concepts, discoveries, inventions, improvements, formulas, processes, manufacturing techniques, works and relevant intellectual property rights ("R&amp;D achievements") generated from research in Academia Sinica shall be deemed the results of performance of official duties, and the ownership of the R&amp;D achievements shall be governed</w:t>
      </w:r>
      <w:r>
        <w:rPr>
          <w:spacing w:val="8"/>
          <w:sz w:val="24"/>
        </w:rPr>
        <w:t xml:space="preserve"> </w:t>
      </w:r>
      <w:r>
        <w:rPr>
          <w:sz w:val="24"/>
        </w:rPr>
        <w:t>by</w:t>
      </w:r>
      <w:r>
        <w:rPr>
          <w:spacing w:val="7"/>
          <w:sz w:val="24"/>
        </w:rPr>
        <w:t xml:space="preserve"> </w:t>
      </w:r>
      <w:r>
        <w:rPr>
          <w:sz w:val="24"/>
        </w:rPr>
        <w:t>the</w:t>
      </w:r>
      <w:r>
        <w:rPr>
          <w:spacing w:val="8"/>
          <w:sz w:val="24"/>
        </w:rPr>
        <w:t xml:space="preserve"> </w:t>
      </w:r>
      <w:r>
        <w:rPr>
          <w:sz w:val="24"/>
        </w:rPr>
        <w:t>Regulations</w:t>
      </w:r>
      <w:r>
        <w:rPr>
          <w:spacing w:val="8"/>
          <w:sz w:val="24"/>
        </w:rPr>
        <w:t xml:space="preserve"> </w:t>
      </w:r>
      <w:r>
        <w:rPr>
          <w:sz w:val="24"/>
        </w:rPr>
        <w:t>for</w:t>
      </w:r>
      <w:r>
        <w:rPr>
          <w:spacing w:val="8"/>
          <w:sz w:val="24"/>
        </w:rPr>
        <w:t xml:space="preserve"> </w:t>
      </w:r>
      <w:r>
        <w:rPr>
          <w:sz w:val="24"/>
        </w:rPr>
        <w:t>Ownership</w:t>
      </w:r>
      <w:r>
        <w:rPr>
          <w:spacing w:val="7"/>
          <w:sz w:val="24"/>
        </w:rPr>
        <w:t xml:space="preserve"> </w:t>
      </w:r>
      <w:r>
        <w:rPr>
          <w:sz w:val="24"/>
        </w:rPr>
        <w:t>and</w:t>
      </w:r>
      <w:r>
        <w:rPr>
          <w:spacing w:val="8"/>
          <w:sz w:val="24"/>
        </w:rPr>
        <w:t xml:space="preserve"> </w:t>
      </w:r>
      <w:r>
        <w:rPr>
          <w:sz w:val="24"/>
        </w:rPr>
        <w:t>Utilization</w:t>
      </w:r>
      <w:r>
        <w:rPr>
          <w:spacing w:val="7"/>
          <w:sz w:val="24"/>
        </w:rPr>
        <w:t xml:space="preserve"> </w:t>
      </w:r>
      <w:r>
        <w:rPr>
          <w:sz w:val="24"/>
        </w:rPr>
        <w:t>of</w:t>
      </w:r>
      <w:r>
        <w:rPr>
          <w:spacing w:val="8"/>
          <w:sz w:val="24"/>
        </w:rPr>
        <w:t xml:space="preserve"> </w:t>
      </w:r>
      <w:r>
        <w:rPr>
          <w:sz w:val="24"/>
        </w:rPr>
        <w:t>Scientific</w:t>
      </w:r>
      <w:r>
        <w:rPr>
          <w:spacing w:val="7"/>
          <w:sz w:val="24"/>
        </w:rPr>
        <w:t xml:space="preserve"> </w:t>
      </w:r>
      <w:r>
        <w:rPr>
          <w:sz w:val="24"/>
        </w:rPr>
        <w:t>and</w:t>
      </w:r>
      <w:r>
        <w:rPr>
          <w:spacing w:val="8"/>
          <w:sz w:val="24"/>
        </w:rPr>
        <w:t xml:space="preserve"> </w:t>
      </w:r>
      <w:r>
        <w:rPr>
          <w:sz w:val="24"/>
        </w:rPr>
        <w:t>Technological</w:t>
      </w:r>
    </w:p>
    <w:p w14:paraId="4CA2A341" w14:textId="77777777" w:rsidR="00F743CE" w:rsidRDefault="00442C36">
      <w:pPr>
        <w:pStyle w:val="a3"/>
        <w:spacing w:before="8" w:line="312" w:lineRule="auto"/>
        <w:ind w:left="602" w:right="101"/>
      </w:pPr>
      <w:r>
        <w:t>Research and Development Achievements of Academia Sinica, the Guidelines for Copyrights of Academia Sinica, and other applicable laws and regulations.</w:t>
      </w:r>
    </w:p>
    <w:p w14:paraId="165DE349" w14:textId="77777777" w:rsidR="00F743CE" w:rsidRDefault="00442C36">
      <w:pPr>
        <w:pStyle w:val="a4"/>
        <w:numPr>
          <w:ilvl w:val="0"/>
          <w:numId w:val="1"/>
        </w:numPr>
        <w:tabs>
          <w:tab w:val="left" w:pos="600"/>
        </w:tabs>
        <w:spacing w:before="164" w:line="283" w:lineRule="auto"/>
        <w:ind w:right="100" w:hanging="482"/>
        <w:rPr>
          <w:sz w:val="24"/>
        </w:rPr>
      </w:pPr>
      <w:r>
        <w:rPr>
          <w:sz w:val="24"/>
        </w:rPr>
        <w:t>I shall be obligated to assist in applying for registration of, or other relevant preservation measures for the R&amp;D achievements under the preceding article, without</w:t>
      </w:r>
      <w:r>
        <w:rPr>
          <w:spacing w:val="-12"/>
          <w:sz w:val="24"/>
        </w:rPr>
        <w:t xml:space="preserve"> </w:t>
      </w:r>
      <w:r>
        <w:rPr>
          <w:sz w:val="24"/>
        </w:rPr>
        <w:t>remuneration.</w:t>
      </w:r>
    </w:p>
    <w:p w14:paraId="2AE525DD" w14:textId="77777777" w:rsidR="00F743CE" w:rsidRDefault="00442C36">
      <w:pPr>
        <w:pStyle w:val="a4"/>
        <w:numPr>
          <w:ilvl w:val="0"/>
          <w:numId w:val="1"/>
        </w:numPr>
        <w:tabs>
          <w:tab w:val="left" w:pos="600"/>
        </w:tabs>
        <w:spacing w:before="194" w:line="297" w:lineRule="auto"/>
        <w:ind w:hanging="482"/>
        <w:rPr>
          <w:sz w:val="24"/>
        </w:rPr>
      </w:pPr>
      <w:r>
        <w:rPr>
          <w:sz w:val="24"/>
        </w:rPr>
        <w:t>I guarantee that while undertaking the academic research, I will not intentionally infringe any third party's intellectual property rights or plagiarize any third party's R&amp;D achievements.</w:t>
      </w:r>
    </w:p>
    <w:p w14:paraId="33EA478F" w14:textId="77777777" w:rsidR="00F743CE" w:rsidRDefault="00442C36">
      <w:pPr>
        <w:pStyle w:val="a4"/>
        <w:numPr>
          <w:ilvl w:val="0"/>
          <w:numId w:val="1"/>
        </w:numPr>
        <w:tabs>
          <w:tab w:val="left" w:pos="600"/>
        </w:tabs>
        <w:spacing w:before="176" w:line="283" w:lineRule="auto"/>
        <w:ind w:hanging="482"/>
        <w:rPr>
          <w:sz w:val="24"/>
        </w:rPr>
      </w:pPr>
      <w:r>
        <w:rPr>
          <w:sz w:val="24"/>
        </w:rPr>
        <w:t>I am obligated to keep the following information confidential and to take appropriate measures against any disclosure</w:t>
      </w:r>
      <w:r>
        <w:rPr>
          <w:spacing w:val="-1"/>
          <w:sz w:val="24"/>
        </w:rPr>
        <w:t xml:space="preserve"> </w:t>
      </w:r>
      <w:r>
        <w:rPr>
          <w:sz w:val="24"/>
        </w:rPr>
        <w:t>thereof:</w:t>
      </w:r>
    </w:p>
    <w:p w14:paraId="3DC7FC3C" w14:textId="77777777" w:rsidR="00F743CE" w:rsidRDefault="00442C36">
      <w:pPr>
        <w:pStyle w:val="a4"/>
        <w:numPr>
          <w:ilvl w:val="1"/>
          <w:numId w:val="1"/>
        </w:numPr>
        <w:tabs>
          <w:tab w:val="left" w:pos="971"/>
        </w:tabs>
        <w:spacing w:before="34" w:line="312" w:lineRule="auto"/>
        <w:ind w:hanging="424"/>
        <w:rPr>
          <w:sz w:val="24"/>
        </w:rPr>
      </w:pPr>
      <w:r>
        <w:rPr>
          <w:sz w:val="24"/>
        </w:rPr>
        <w:t>All the discussions, documents, records, drawings, manuscripts, programs, plans, databases, and other relevant information, including but not limited to any written, audio, visual or software records, in connection with the research projects conducted at the</w:t>
      </w:r>
      <w:r>
        <w:rPr>
          <w:spacing w:val="-1"/>
          <w:sz w:val="24"/>
        </w:rPr>
        <w:t xml:space="preserve"> </w:t>
      </w:r>
      <w:r>
        <w:rPr>
          <w:sz w:val="24"/>
        </w:rPr>
        <w:t>Laboratory.</w:t>
      </w:r>
    </w:p>
    <w:p w14:paraId="3C2467FB" w14:textId="77777777" w:rsidR="00F743CE" w:rsidRDefault="00442C36">
      <w:pPr>
        <w:pStyle w:val="a4"/>
        <w:numPr>
          <w:ilvl w:val="1"/>
          <w:numId w:val="1"/>
        </w:numPr>
        <w:tabs>
          <w:tab w:val="left" w:pos="971"/>
        </w:tabs>
        <w:spacing w:before="5"/>
        <w:ind w:right="0" w:hanging="424"/>
        <w:rPr>
          <w:sz w:val="24"/>
        </w:rPr>
      </w:pPr>
      <w:r>
        <w:rPr>
          <w:sz w:val="24"/>
        </w:rPr>
        <w:t>Information to be kept confidential, as instructed by the PI in writing or</w:t>
      </w:r>
      <w:r>
        <w:rPr>
          <w:spacing w:val="-11"/>
          <w:sz w:val="24"/>
        </w:rPr>
        <w:t xml:space="preserve"> </w:t>
      </w:r>
      <w:r>
        <w:rPr>
          <w:spacing w:val="-3"/>
          <w:sz w:val="24"/>
        </w:rPr>
        <w:t>orally.</w:t>
      </w:r>
    </w:p>
    <w:p w14:paraId="5BB5EE62" w14:textId="77777777" w:rsidR="00F743CE" w:rsidRDefault="00442C36">
      <w:pPr>
        <w:pStyle w:val="a4"/>
        <w:numPr>
          <w:ilvl w:val="1"/>
          <w:numId w:val="1"/>
        </w:numPr>
        <w:tabs>
          <w:tab w:val="left" w:pos="971"/>
        </w:tabs>
        <w:spacing w:before="84"/>
        <w:ind w:right="0" w:hanging="424"/>
        <w:rPr>
          <w:sz w:val="24"/>
        </w:rPr>
      </w:pPr>
      <w:r>
        <w:rPr>
          <w:sz w:val="24"/>
        </w:rPr>
        <w:t>Information that only the persons designated by the PI may listen to, read or</w:t>
      </w:r>
      <w:r>
        <w:rPr>
          <w:spacing w:val="-11"/>
          <w:sz w:val="24"/>
        </w:rPr>
        <w:t xml:space="preserve"> </w:t>
      </w:r>
      <w:r>
        <w:rPr>
          <w:sz w:val="24"/>
        </w:rPr>
        <w:t>use.</w:t>
      </w:r>
    </w:p>
    <w:p w14:paraId="6D871C83" w14:textId="77777777" w:rsidR="00F743CE" w:rsidRDefault="00442C36">
      <w:pPr>
        <w:pStyle w:val="a4"/>
        <w:numPr>
          <w:ilvl w:val="1"/>
          <w:numId w:val="1"/>
        </w:numPr>
        <w:tabs>
          <w:tab w:val="left" w:pos="971"/>
        </w:tabs>
        <w:spacing w:before="84" w:line="312" w:lineRule="auto"/>
        <w:ind w:hanging="424"/>
        <w:rPr>
          <w:sz w:val="24"/>
        </w:rPr>
      </w:pPr>
      <w:r>
        <w:rPr>
          <w:sz w:val="24"/>
        </w:rPr>
        <w:t>Information that has not yet been made public, or that no third parties have any legitimate access</w:t>
      </w:r>
      <w:r>
        <w:rPr>
          <w:spacing w:val="-1"/>
          <w:sz w:val="24"/>
        </w:rPr>
        <w:t xml:space="preserve"> </w:t>
      </w:r>
      <w:r>
        <w:rPr>
          <w:sz w:val="24"/>
        </w:rPr>
        <w:t>to.</w:t>
      </w:r>
    </w:p>
    <w:p w14:paraId="735DB18B" w14:textId="77777777" w:rsidR="00F743CE" w:rsidRDefault="00F743CE">
      <w:pPr>
        <w:spacing w:line="312" w:lineRule="auto"/>
        <w:rPr>
          <w:sz w:val="24"/>
        </w:rPr>
        <w:sectPr w:rsidR="00F743CE">
          <w:pgSz w:w="11910" w:h="16840"/>
          <w:pgMar w:top="1440" w:right="1180" w:bottom="920" w:left="1140" w:header="0" w:footer="729" w:gutter="0"/>
          <w:cols w:space="720"/>
        </w:sectPr>
      </w:pPr>
    </w:p>
    <w:p w14:paraId="6C710752" w14:textId="77777777" w:rsidR="00F743CE" w:rsidRDefault="00442C36">
      <w:pPr>
        <w:pStyle w:val="a4"/>
        <w:numPr>
          <w:ilvl w:val="0"/>
          <w:numId w:val="1"/>
        </w:numPr>
        <w:tabs>
          <w:tab w:val="left" w:pos="600"/>
        </w:tabs>
        <w:spacing w:before="63" w:line="283" w:lineRule="auto"/>
        <w:ind w:hanging="482"/>
        <w:rPr>
          <w:sz w:val="24"/>
        </w:rPr>
      </w:pPr>
      <w:r>
        <w:rPr>
          <w:sz w:val="24"/>
        </w:rPr>
        <w:t>Without the prior written consent of the PI, I shall not do any of the following acts with respect to the information in the preceding</w:t>
      </w:r>
      <w:r>
        <w:rPr>
          <w:spacing w:val="-1"/>
          <w:sz w:val="24"/>
        </w:rPr>
        <w:t xml:space="preserve"> </w:t>
      </w:r>
      <w:r>
        <w:rPr>
          <w:sz w:val="24"/>
        </w:rPr>
        <w:t>article:</w:t>
      </w:r>
    </w:p>
    <w:p w14:paraId="4732CF4C" w14:textId="77777777" w:rsidR="00F743CE" w:rsidRDefault="00442C36">
      <w:pPr>
        <w:pStyle w:val="a4"/>
        <w:numPr>
          <w:ilvl w:val="1"/>
          <w:numId w:val="1"/>
        </w:numPr>
        <w:tabs>
          <w:tab w:val="left" w:pos="971"/>
        </w:tabs>
        <w:spacing w:before="33" w:line="312" w:lineRule="auto"/>
        <w:ind w:hanging="424"/>
        <w:rPr>
          <w:sz w:val="24"/>
        </w:rPr>
      </w:pPr>
      <w:r>
        <w:rPr>
          <w:sz w:val="24"/>
        </w:rPr>
        <w:t>Providing, delivering, or making known or disclosing to third parties the information in any way or for any reason, except for academic discussions at the Laboratory with the permission of the</w:t>
      </w:r>
      <w:r>
        <w:rPr>
          <w:spacing w:val="-1"/>
          <w:sz w:val="24"/>
        </w:rPr>
        <w:t xml:space="preserve"> </w:t>
      </w:r>
      <w:r>
        <w:rPr>
          <w:sz w:val="24"/>
        </w:rPr>
        <w:t>PI.</w:t>
      </w:r>
    </w:p>
    <w:p w14:paraId="03476FDA" w14:textId="77777777" w:rsidR="00F743CE" w:rsidRDefault="00442C36">
      <w:pPr>
        <w:pStyle w:val="a4"/>
        <w:numPr>
          <w:ilvl w:val="1"/>
          <w:numId w:val="1"/>
        </w:numPr>
        <w:tabs>
          <w:tab w:val="left" w:pos="971"/>
        </w:tabs>
        <w:spacing w:before="4"/>
        <w:ind w:right="0" w:hanging="424"/>
        <w:rPr>
          <w:sz w:val="24"/>
        </w:rPr>
      </w:pPr>
      <w:r>
        <w:rPr>
          <w:sz w:val="24"/>
        </w:rPr>
        <w:t>Unauthorized use of the information in any work not assigned by the</w:t>
      </w:r>
      <w:r>
        <w:rPr>
          <w:spacing w:val="-8"/>
          <w:sz w:val="24"/>
        </w:rPr>
        <w:t xml:space="preserve"> </w:t>
      </w:r>
      <w:r>
        <w:rPr>
          <w:sz w:val="24"/>
        </w:rPr>
        <w:t>PI.</w:t>
      </w:r>
    </w:p>
    <w:p w14:paraId="669ABE7B" w14:textId="77777777" w:rsidR="00F743CE" w:rsidRDefault="00442C36">
      <w:pPr>
        <w:pStyle w:val="a4"/>
        <w:numPr>
          <w:ilvl w:val="1"/>
          <w:numId w:val="1"/>
        </w:numPr>
        <w:tabs>
          <w:tab w:val="left" w:pos="971"/>
        </w:tabs>
        <w:spacing w:before="84" w:line="312" w:lineRule="auto"/>
        <w:ind w:hanging="424"/>
        <w:rPr>
          <w:sz w:val="24"/>
        </w:rPr>
      </w:pPr>
      <w:r>
        <w:rPr>
          <w:sz w:val="24"/>
        </w:rPr>
        <w:t>Unauthorized copying, photocopying, or other means of reproducing all or part of the information.</w:t>
      </w:r>
    </w:p>
    <w:p w14:paraId="598A6F0B" w14:textId="77777777" w:rsidR="00F743CE" w:rsidRDefault="00442C36">
      <w:pPr>
        <w:pStyle w:val="a4"/>
        <w:numPr>
          <w:ilvl w:val="1"/>
          <w:numId w:val="1"/>
        </w:numPr>
        <w:tabs>
          <w:tab w:val="left" w:pos="971"/>
        </w:tabs>
        <w:spacing w:before="3" w:line="312" w:lineRule="auto"/>
        <w:ind w:hanging="424"/>
        <w:rPr>
          <w:sz w:val="24"/>
        </w:rPr>
      </w:pPr>
      <w:r>
        <w:rPr>
          <w:sz w:val="24"/>
        </w:rPr>
        <w:t>Providing the information in any way to third parties for use or reference, or any other acts infringing any rights or interests of Academia Sinica or the</w:t>
      </w:r>
      <w:r>
        <w:rPr>
          <w:spacing w:val="-19"/>
          <w:sz w:val="24"/>
        </w:rPr>
        <w:t xml:space="preserve"> </w:t>
      </w:r>
      <w:r>
        <w:rPr>
          <w:sz w:val="24"/>
        </w:rPr>
        <w:t>PI.</w:t>
      </w:r>
    </w:p>
    <w:p w14:paraId="2ED2DB3A" w14:textId="77777777" w:rsidR="00F743CE" w:rsidRDefault="00442C36">
      <w:pPr>
        <w:pStyle w:val="a4"/>
        <w:numPr>
          <w:ilvl w:val="0"/>
          <w:numId w:val="1"/>
        </w:numPr>
        <w:tabs>
          <w:tab w:val="left" w:pos="600"/>
        </w:tabs>
        <w:spacing w:before="163" w:line="283" w:lineRule="auto"/>
        <w:ind w:left="600"/>
        <w:rPr>
          <w:sz w:val="24"/>
        </w:rPr>
      </w:pPr>
      <w:r>
        <w:rPr>
          <w:sz w:val="24"/>
        </w:rPr>
        <w:t>As soon as the above information is made known to the public or is declassified, I shall be released from the nondisclosure obligation under the preceding two</w:t>
      </w:r>
      <w:r>
        <w:rPr>
          <w:spacing w:val="-2"/>
          <w:sz w:val="24"/>
        </w:rPr>
        <w:t xml:space="preserve"> </w:t>
      </w:r>
      <w:r>
        <w:rPr>
          <w:sz w:val="24"/>
        </w:rPr>
        <w:t>articles.</w:t>
      </w:r>
    </w:p>
    <w:p w14:paraId="6A311EED" w14:textId="77777777" w:rsidR="00F743CE" w:rsidRDefault="00442C36">
      <w:pPr>
        <w:pStyle w:val="a4"/>
        <w:numPr>
          <w:ilvl w:val="0"/>
          <w:numId w:val="1"/>
        </w:numPr>
        <w:tabs>
          <w:tab w:val="left" w:pos="600"/>
        </w:tabs>
        <w:spacing w:before="194" w:line="297" w:lineRule="auto"/>
        <w:ind w:left="600" w:right="100"/>
        <w:rPr>
          <w:sz w:val="24"/>
        </w:rPr>
      </w:pPr>
      <w:r>
        <w:rPr>
          <w:sz w:val="24"/>
        </w:rPr>
        <w:t xml:space="preserve">During my employment with Academia Sinica, without the prior written consent of the PI, I shall not, for myself or a third </w:t>
      </w:r>
      <w:r>
        <w:rPr>
          <w:spacing w:val="-3"/>
          <w:sz w:val="24"/>
        </w:rPr>
        <w:t xml:space="preserve">party, </w:t>
      </w:r>
      <w:r>
        <w:rPr>
          <w:sz w:val="24"/>
        </w:rPr>
        <w:t>participate in any project identical to the projects conducted by the Laboratory, or any similar or associated</w:t>
      </w:r>
      <w:r>
        <w:rPr>
          <w:spacing w:val="-4"/>
          <w:sz w:val="24"/>
        </w:rPr>
        <w:t xml:space="preserve"> </w:t>
      </w:r>
      <w:r>
        <w:rPr>
          <w:sz w:val="24"/>
        </w:rPr>
        <w:t>projects.</w:t>
      </w:r>
    </w:p>
    <w:p w14:paraId="797C68A6" w14:textId="77777777" w:rsidR="00F743CE" w:rsidRDefault="00442C36">
      <w:pPr>
        <w:pStyle w:val="a3"/>
        <w:spacing w:before="196" w:line="312" w:lineRule="auto"/>
        <w:ind w:left="600"/>
      </w:pPr>
      <w:r>
        <w:t>I shall not provide third parties with any consultation in connection with the projects characterized in the preceding paragraph, except for academic research discussion.</w:t>
      </w:r>
    </w:p>
    <w:p w14:paraId="34C7A07E" w14:textId="77777777" w:rsidR="00F743CE" w:rsidRDefault="00442C36">
      <w:pPr>
        <w:pStyle w:val="a4"/>
        <w:numPr>
          <w:ilvl w:val="0"/>
          <w:numId w:val="1"/>
        </w:numPr>
        <w:tabs>
          <w:tab w:val="left" w:pos="599"/>
          <w:tab w:val="left" w:pos="600"/>
        </w:tabs>
        <w:spacing w:before="163"/>
        <w:ind w:left="600" w:right="0"/>
        <w:rPr>
          <w:sz w:val="24"/>
        </w:rPr>
      </w:pPr>
      <w:r>
        <w:rPr>
          <w:sz w:val="24"/>
        </w:rPr>
        <w:t>If I breach any part of this Agreement, I will be liable for the</w:t>
      </w:r>
      <w:r>
        <w:rPr>
          <w:spacing w:val="-17"/>
          <w:sz w:val="24"/>
        </w:rPr>
        <w:t xml:space="preserve"> </w:t>
      </w:r>
      <w:r>
        <w:rPr>
          <w:sz w:val="24"/>
        </w:rPr>
        <w:t>breach.</w:t>
      </w:r>
    </w:p>
    <w:p w14:paraId="6964C2BC" w14:textId="77777777" w:rsidR="00F743CE" w:rsidRDefault="00442C36">
      <w:pPr>
        <w:pStyle w:val="a4"/>
        <w:numPr>
          <w:ilvl w:val="0"/>
          <w:numId w:val="1"/>
        </w:numPr>
        <w:tabs>
          <w:tab w:val="left" w:pos="600"/>
        </w:tabs>
        <w:spacing w:before="218" w:line="297" w:lineRule="auto"/>
        <w:ind w:left="600" w:right="99"/>
        <w:rPr>
          <w:sz w:val="24"/>
        </w:rPr>
      </w:pPr>
      <w:r>
        <w:rPr>
          <w:sz w:val="24"/>
        </w:rPr>
        <w:t xml:space="preserve">This Agreement shall be governed by the laws of </w:t>
      </w:r>
      <w:r>
        <w:rPr>
          <w:spacing w:val="-3"/>
          <w:sz w:val="24"/>
        </w:rPr>
        <w:t xml:space="preserve">Taiwan, </w:t>
      </w:r>
      <w:r>
        <w:rPr>
          <w:sz w:val="24"/>
        </w:rPr>
        <w:t xml:space="preserve">and any disputes or lawsuits arising out of this Agreement shall be submitted to the jurisdiction of the </w:t>
      </w:r>
      <w:r>
        <w:rPr>
          <w:spacing w:val="-3"/>
          <w:sz w:val="24"/>
        </w:rPr>
        <w:t xml:space="preserve">Taiwan Taipei </w:t>
      </w:r>
      <w:r>
        <w:rPr>
          <w:sz w:val="24"/>
        </w:rPr>
        <w:t>District</w:t>
      </w:r>
      <w:r>
        <w:rPr>
          <w:spacing w:val="-2"/>
          <w:sz w:val="24"/>
        </w:rPr>
        <w:t xml:space="preserve"> </w:t>
      </w:r>
      <w:r>
        <w:rPr>
          <w:sz w:val="24"/>
        </w:rPr>
        <w:t>Court.</w:t>
      </w:r>
    </w:p>
    <w:p w14:paraId="598F92A4" w14:textId="77777777" w:rsidR="00F743CE" w:rsidRDefault="00F743CE">
      <w:pPr>
        <w:pStyle w:val="a3"/>
        <w:rPr>
          <w:sz w:val="20"/>
        </w:rPr>
      </w:pPr>
    </w:p>
    <w:p w14:paraId="73F99071" w14:textId="77777777" w:rsidR="00F743CE" w:rsidRDefault="00F743CE">
      <w:pPr>
        <w:pStyle w:val="a3"/>
        <w:rPr>
          <w:sz w:val="20"/>
        </w:rPr>
      </w:pPr>
    </w:p>
    <w:p w14:paraId="48272A59" w14:textId="77777777" w:rsidR="00F743CE" w:rsidRDefault="00F743CE">
      <w:pPr>
        <w:pStyle w:val="a3"/>
        <w:rPr>
          <w:sz w:val="20"/>
        </w:rPr>
      </w:pPr>
    </w:p>
    <w:p w14:paraId="2190765F" w14:textId="77777777" w:rsidR="00F743CE" w:rsidRDefault="00F743CE">
      <w:pPr>
        <w:pStyle w:val="a3"/>
        <w:rPr>
          <w:sz w:val="20"/>
        </w:rPr>
      </w:pPr>
    </w:p>
    <w:p w14:paraId="3E19CC6A" w14:textId="77777777" w:rsidR="00F743CE" w:rsidRDefault="00F743CE">
      <w:pPr>
        <w:pStyle w:val="a3"/>
        <w:rPr>
          <w:sz w:val="20"/>
        </w:rPr>
      </w:pPr>
    </w:p>
    <w:p w14:paraId="7EC3D74B" w14:textId="77777777" w:rsidR="00F743CE" w:rsidRDefault="00F743CE">
      <w:pPr>
        <w:pStyle w:val="a3"/>
        <w:rPr>
          <w:sz w:val="20"/>
        </w:rPr>
      </w:pPr>
    </w:p>
    <w:p w14:paraId="3A2761D1" w14:textId="77777777" w:rsidR="00F743CE" w:rsidRDefault="00F743CE">
      <w:pPr>
        <w:pStyle w:val="a3"/>
        <w:rPr>
          <w:sz w:val="20"/>
        </w:rPr>
      </w:pPr>
    </w:p>
    <w:p w14:paraId="13E05549" w14:textId="77777777" w:rsidR="00F743CE" w:rsidRDefault="00F743CE">
      <w:pPr>
        <w:pStyle w:val="a3"/>
        <w:rPr>
          <w:sz w:val="20"/>
        </w:rPr>
      </w:pPr>
    </w:p>
    <w:p w14:paraId="20349A81" w14:textId="77777777" w:rsidR="00F743CE" w:rsidRDefault="00F743CE">
      <w:pPr>
        <w:pStyle w:val="a3"/>
        <w:rPr>
          <w:sz w:val="20"/>
        </w:rPr>
      </w:pPr>
    </w:p>
    <w:p w14:paraId="1D17F732" w14:textId="77777777" w:rsidR="00F743CE" w:rsidRDefault="00F743CE">
      <w:pPr>
        <w:pStyle w:val="a3"/>
        <w:rPr>
          <w:sz w:val="20"/>
        </w:rPr>
      </w:pPr>
    </w:p>
    <w:p w14:paraId="3B72F2B6" w14:textId="77777777" w:rsidR="00F743CE" w:rsidRDefault="00F743CE">
      <w:pPr>
        <w:pStyle w:val="a3"/>
        <w:rPr>
          <w:sz w:val="20"/>
        </w:rPr>
      </w:pPr>
    </w:p>
    <w:p w14:paraId="43D5F6C6" w14:textId="77777777" w:rsidR="00F743CE" w:rsidRDefault="00F743CE">
      <w:pPr>
        <w:pStyle w:val="a3"/>
        <w:rPr>
          <w:sz w:val="20"/>
        </w:rPr>
      </w:pPr>
    </w:p>
    <w:p w14:paraId="0268EECA" w14:textId="77777777" w:rsidR="00F743CE" w:rsidRDefault="00F743CE">
      <w:pPr>
        <w:pStyle w:val="a3"/>
        <w:rPr>
          <w:sz w:val="20"/>
        </w:rPr>
      </w:pPr>
    </w:p>
    <w:p w14:paraId="0E9D5B3B" w14:textId="77777777" w:rsidR="00F743CE" w:rsidRDefault="00F743CE">
      <w:pPr>
        <w:pStyle w:val="a3"/>
        <w:rPr>
          <w:sz w:val="20"/>
        </w:rPr>
      </w:pPr>
    </w:p>
    <w:p w14:paraId="45C1A17B" w14:textId="77777777" w:rsidR="00F743CE" w:rsidRDefault="00F743CE">
      <w:pPr>
        <w:pStyle w:val="a3"/>
        <w:rPr>
          <w:sz w:val="20"/>
        </w:rPr>
      </w:pPr>
    </w:p>
    <w:p w14:paraId="305CBB42" w14:textId="77777777" w:rsidR="00F743CE" w:rsidRDefault="00F743CE">
      <w:pPr>
        <w:pStyle w:val="a3"/>
        <w:rPr>
          <w:sz w:val="20"/>
        </w:rPr>
      </w:pPr>
    </w:p>
    <w:p w14:paraId="7088A911" w14:textId="77777777" w:rsidR="00F743CE" w:rsidRDefault="00F743CE">
      <w:pPr>
        <w:pStyle w:val="a3"/>
        <w:rPr>
          <w:sz w:val="20"/>
        </w:rPr>
      </w:pPr>
    </w:p>
    <w:p w14:paraId="45CAE610" w14:textId="77777777" w:rsidR="00F743CE" w:rsidRDefault="00F743CE">
      <w:pPr>
        <w:pStyle w:val="a3"/>
        <w:rPr>
          <w:sz w:val="20"/>
        </w:rPr>
      </w:pPr>
    </w:p>
    <w:p w14:paraId="13E8DB71" w14:textId="77777777" w:rsidR="00F743CE" w:rsidRDefault="00F743CE">
      <w:pPr>
        <w:pStyle w:val="a3"/>
        <w:rPr>
          <w:sz w:val="20"/>
        </w:rPr>
      </w:pPr>
    </w:p>
    <w:p w14:paraId="6737398B" w14:textId="77777777" w:rsidR="00F743CE" w:rsidRDefault="00F743CE">
      <w:pPr>
        <w:pStyle w:val="a3"/>
        <w:rPr>
          <w:sz w:val="20"/>
        </w:rPr>
      </w:pPr>
    </w:p>
    <w:p w14:paraId="4CA76BE0" w14:textId="77777777" w:rsidR="00F743CE" w:rsidRDefault="00F743CE">
      <w:pPr>
        <w:pStyle w:val="a3"/>
        <w:rPr>
          <w:sz w:val="20"/>
        </w:rPr>
      </w:pPr>
    </w:p>
    <w:p w14:paraId="4DE25D2C" w14:textId="77777777" w:rsidR="00F743CE" w:rsidRDefault="00F743CE">
      <w:pPr>
        <w:pStyle w:val="a3"/>
        <w:rPr>
          <w:sz w:val="27"/>
        </w:rPr>
      </w:pPr>
    </w:p>
    <w:p w14:paraId="001D30F0" w14:textId="77777777" w:rsidR="00F743CE" w:rsidRDefault="00442C36">
      <w:pPr>
        <w:spacing w:before="92"/>
        <w:ind w:left="15"/>
        <w:jc w:val="center"/>
        <w:rPr>
          <w:sz w:val="20"/>
        </w:rPr>
      </w:pPr>
      <w:r>
        <w:rPr>
          <w:sz w:val="20"/>
        </w:rPr>
        <w:t>4</w:t>
      </w:r>
    </w:p>
    <w:sectPr w:rsidR="00F743CE">
      <w:footerReference w:type="default" r:id="rId8"/>
      <w:pgSz w:w="11910" w:h="16840"/>
      <w:pgMar w:top="1580" w:right="118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C6A4" w14:textId="77777777" w:rsidR="00913CE3" w:rsidRDefault="00913CE3">
      <w:r>
        <w:separator/>
      </w:r>
    </w:p>
  </w:endnote>
  <w:endnote w:type="continuationSeparator" w:id="0">
    <w:p w14:paraId="56879074" w14:textId="77777777" w:rsidR="00913CE3" w:rsidRDefault="0091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C3E7" w14:textId="1881D76B" w:rsidR="00F743CE" w:rsidRDefault="00FD5C81">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5F329C28" wp14:editId="422ECD2C">
              <wp:simplePos x="0" y="0"/>
              <wp:positionH relativeFrom="page">
                <wp:posOffset>3855720</wp:posOffset>
              </wp:positionH>
              <wp:positionV relativeFrom="page">
                <wp:posOffset>10090785</wp:posOffset>
              </wp:positionV>
              <wp:extent cx="26352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D8712" w14:textId="77777777" w:rsidR="00F743CE" w:rsidRDefault="00442C36">
                          <w:pPr>
                            <w:pStyle w:val="a3"/>
                            <w:spacing w:line="264" w:lineRule="exact"/>
                            <w:ind w:left="20"/>
                            <w:rPr>
                              <w:rFonts w:ascii="Calibri" w:hAnsi="Calibri"/>
                            </w:rPr>
                          </w:pPr>
                          <w:r>
                            <w:rPr>
                              <w:rFonts w:ascii="Calibri" w:hAnsi="Calibri"/>
                            </w:rPr>
                            <w:t xml:space="preserve">‐ </w:t>
                          </w:r>
                          <w:r>
                            <w:fldChar w:fldCharType="begin"/>
                          </w:r>
                          <w:r>
                            <w:rPr>
                              <w:rFonts w:ascii="Calibri" w:hAnsi="Calibri"/>
                            </w:rPr>
                            <w:instrText xml:space="preserve"> PAGE </w:instrText>
                          </w:r>
                          <w:r>
                            <w:fldChar w:fldCharType="separate"/>
                          </w:r>
                          <w:r w:rsidR="00EB1BB7">
                            <w:rPr>
                              <w:rFonts w:ascii="Calibri" w:hAnsi="Calibri"/>
                              <w:noProof/>
                            </w:rPr>
                            <w:t>3</w:t>
                          </w:r>
                          <w:r>
                            <w:fldChar w:fldCharType="end"/>
                          </w:r>
                          <w:r>
                            <w:rPr>
                              <w:rFonts w:ascii="Calibri" w:hAnsi="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29C28" id="_x0000_t202" coordsize="21600,21600" o:spt="202" path="m,l,21600r21600,l21600,xe">
              <v:stroke joinstyle="miter"/>
              <v:path gradientshapeok="t" o:connecttype="rect"/>
            </v:shapetype>
            <v:shape id="Text Box 1" o:spid="_x0000_s1026" type="#_x0000_t202" style="position:absolute;margin-left:303.6pt;margin-top:794.55pt;width:20.7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" filled="f" stroked="f">
              <v:textbox inset="0,0,0,0">
                <w:txbxContent>
                  <w:p w14:paraId="339D8712" w14:textId="77777777" w:rsidR="00F743CE" w:rsidRDefault="00442C36">
                    <w:pPr>
                      <w:pStyle w:val="a3"/>
                      <w:spacing w:line="264" w:lineRule="exact"/>
                      <w:ind w:left="20"/>
                      <w:rPr>
                        <w:rFonts w:ascii="Calibri" w:hAnsi="Calibri"/>
                      </w:rPr>
                    </w:pPr>
                    <w:r>
                      <w:rPr>
                        <w:rFonts w:ascii="Calibri" w:hAnsi="Calibri"/>
                      </w:rPr>
                      <w:t xml:space="preserve">‐ </w:t>
                    </w:r>
                    <w:r>
                      <w:fldChar w:fldCharType="begin"/>
                    </w:r>
                    <w:r>
                      <w:rPr>
                        <w:rFonts w:ascii="Calibri" w:hAnsi="Calibri"/>
                      </w:rPr>
                      <w:instrText xml:space="preserve"> PAGE </w:instrText>
                    </w:r>
                    <w:r>
                      <w:fldChar w:fldCharType="separate"/>
                    </w:r>
                    <w:r w:rsidR="00EB1BB7">
                      <w:rPr>
                        <w:rFonts w:ascii="Calibri" w:hAnsi="Calibri"/>
                        <w:noProof/>
                      </w:rPr>
                      <w:t>3</w:t>
                    </w:r>
                    <w:r>
                      <w:fldChar w:fldCharType="end"/>
                    </w:r>
                    <w:r>
                      <w:rPr>
                        <w:rFonts w:ascii="Calibri" w:hAnsi="Calibri"/>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DEE0" w14:textId="77777777" w:rsidR="00F743CE" w:rsidRDefault="00F743CE">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70FCF" w14:textId="77777777" w:rsidR="00913CE3" w:rsidRDefault="00913CE3">
      <w:r>
        <w:separator/>
      </w:r>
    </w:p>
  </w:footnote>
  <w:footnote w:type="continuationSeparator" w:id="0">
    <w:p w14:paraId="3CE4D7D4" w14:textId="77777777" w:rsidR="00913CE3" w:rsidRDefault="00913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5740"/>
    <w:multiLevelType w:val="hybridMultilevel"/>
    <w:tmpl w:val="167262BA"/>
    <w:lvl w:ilvl="0" w:tplc="F800D06C">
      <w:start w:val="1"/>
      <w:numFmt w:val="decimal"/>
      <w:lvlText w:val="%1."/>
      <w:lvlJc w:val="left"/>
      <w:pPr>
        <w:ind w:left="602" w:hanging="480"/>
      </w:pPr>
      <w:rPr>
        <w:rFonts w:ascii="Times New Roman" w:eastAsia="Times New Roman" w:hAnsi="Times New Roman" w:cs="Times New Roman" w:hint="default"/>
        <w:spacing w:val="0"/>
        <w:w w:val="99"/>
        <w:sz w:val="28"/>
        <w:szCs w:val="28"/>
      </w:rPr>
    </w:lvl>
    <w:lvl w:ilvl="1" w:tplc="6B981F72">
      <w:start w:val="1"/>
      <w:numFmt w:val="decimal"/>
      <w:lvlText w:val="(%2)"/>
      <w:lvlJc w:val="left"/>
      <w:pPr>
        <w:ind w:left="970" w:hanging="425"/>
      </w:pPr>
      <w:rPr>
        <w:rFonts w:ascii="Times New Roman" w:eastAsia="Times New Roman" w:hAnsi="Times New Roman" w:cs="Times New Roman" w:hint="default"/>
        <w:spacing w:val="-30"/>
        <w:w w:val="100"/>
        <w:sz w:val="24"/>
        <w:szCs w:val="24"/>
      </w:rPr>
    </w:lvl>
    <w:lvl w:ilvl="2" w:tplc="B1EE9BFC">
      <w:numFmt w:val="bullet"/>
      <w:lvlText w:val="•"/>
      <w:lvlJc w:val="left"/>
      <w:pPr>
        <w:ind w:left="1936" w:hanging="425"/>
      </w:pPr>
      <w:rPr>
        <w:rFonts w:hint="default"/>
      </w:rPr>
    </w:lvl>
    <w:lvl w:ilvl="3" w:tplc="7DBC311C">
      <w:numFmt w:val="bullet"/>
      <w:lvlText w:val="•"/>
      <w:lvlJc w:val="left"/>
      <w:pPr>
        <w:ind w:left="2892" w:hanging="425"/>
      </w:pPr>
      <w:rPr>
        <w:rFonts w:hint="default"/>
      </w:rPr>
    </w:lvl>
    <w:lvl w:ilvl="4" w:tplc="56C42020">
      <w:numFmt w:val="bullet"/>
      <w:lvlText w:val="•"/>
      <w:lvlJc w:val="left"/>
      <w:pPr>
        <w:ind w:left="3848" w:hanging="425"/>
      </w:pPr>
      <w:rPr>
        <w:rFonts w:hint="default"/>
      </w:rPr>
    </w:lvl>
    <w:lvl w:ilvl="5" w:tplc="CB5C3872">
      <w:numFmt w:val="bullet"/>
      <w:lvlText w:val="•"/>
      <w:lvlJc w:val="left"/>
      <w:pPr>
        <w:ind w:left="4804" w:hanging="425"/>
      </w:pPr>
      <w:rPr>
        <w:rFonts w:hint="default"/>
      </w:rPr>
    </w:lvl>
    <w:lvl w:ilvl="6" w:tplc="E03299BC">
      <w:numFmt w:val="bullet"/>
      <w:lvlText w:val="•"/>
      <w:lvlJc w:val="left"/>
      <w:pPr>
        <w:ind w:left="5760" w:hanging="425"/>
      </w:pPr>
      <w:rPr>
        <w:rFonts w:hint="default"/>
      </w:rPr>
    </w:lvl>
    <w:lvl w:ilvl="7" w:tplc="5B7E5394">
      <w:numFmt w:val="bullet"/>
      <w:lvlText w:val="•"/>
      <w:lvlJc w:val="left"/>
      <w:pPr>
        <w:ind w:left="6716" w:hanging="425"/>
      </w:pPr>
      <w:rPr>
        <w:rFonts w:hint="default"/>
      </w:rPr>
    </w:lvl>
    <w:lvl w:ilvl="8" w:tplc="E37C9676">
      <w:numFmt w:val="bullet"/>
      <w:lvlText w:val="•"/>
      <w:lvlJc w:val="left"/>
      <w:pPr>
        <w:ind w:left="7672" w:hanging="425"/>
      </w:pPr>
      <w:rPr>
        <w:rFonts w:hint="default"/>
      </w:rPr>
    </w:lvl>
  </w:abstractNum>
  <w:abstractNum w:abstractNumId="1" w15:restartNumberingAfterBreak="0">
    <w:nsid w:val="6B113E10"/>
    <w:multiLevelType w:val="hybridMultilevel"/>
    <w:tmpl w:val="43B62B34"/>
    <w:lvl w:ilvl="0" w:tplc="ED28B4A2">
      <w:start w:val="1"/>
      <w:numFmt w:val="decimal"/>
      <w:lvlText w:val="%1."/>
      <w:lvlJc w:val="left"/>
      <w:pPr>
        <w:ind w:left="480" w:hanging="360"/>
      </w:pPr>
      <w:rPr>
        <w:rFonts w:ascii="Times New Roman" w:eastAsia="Times New Roman" w:hAnsi="Times New Roman" w:cs="Times New Roman" w:hint="default"/>
        <w:spacing w:val="-14"/>
        <w:w w:val="100"/>
        <w:sz w:val="24"/>
        <w:szCs w:val="24"/>
      </w:rPr>
    </w:lvl>
    <w:lvl w:ilvl="1" w:tplc="4B96416E">
      <w:start w:val="1"/>
      <w:numFmt w:val="decimal"/>
      <w:lvlText w:val="(%2)"/>
      <w:lvlJc w:val="left"/>
      <w:pPr>
        <w:ind w:left="970" w:hanging="491"/>
      </w:pPr>
      <w:rPr>
        <w:rFonts w:ascii="Times New Roman" w:eastAsia="Times New Roman" w:hAnsi="Times New Roman" w:cs="Times New Roman" w:hint="default"/>
        <w:spacing w:val="-30"/>
        <w:w w:val="100"/>
        <w:sz w:val="24"/>
        <w:szCs w:val="24"/>
      </w:rPr>
    </w:lvl>
    <w:lvl w:ilvl="2" w:tplc="A830B708">
      <w:numFmt w:val="bullet"/>
      <w:lvlText w:val="•"/>
      <w:lvlJc w:val="left"/>
      <w:pPr>
        <w:ind w:left="1936" w:hanging="491"/>
      </w:pPr>
      <w:rPr>
        <w:rFonts w:hint="default"/>
      </w:rPr>
    </w:lvl>
    <w:lvl w:ilvl="3" w:tplc="3864D7A2">
      <w:numFmt w:val="bullet"/>
      <w:lvlText w:val="•"/>
      <w:lvlJc w:val="left"/>
      <w:pPr>
        <w:ind w:left="2892" w:hanging="491"/>
      </w:pPr>
      <w:rPr>
        <w:rFonts w:hint="default"/>
      </w:rPr>
    </w:lvl>
    <w:lvl w:ilvl="4" w:tplc="03680BEC">
      <w:numFmt w:val="bullet"/>
      <w:lvlText w:val="•"/>
      <w:lvlJc w:val="left"/>
      <w:pPr>
        <w:ind w:left="3848" w:hanging="491"/>
      </w:pPr>
      <w:rPr>
        <w:rFonts w:hint="default"/>
      </w:rPr>
    </w:lvl>
    <w:lvl w:ilvl="5" w:tplc="9A88D900">
      <w:numFmt w:val="bullet"/>
      <w:lvlText w:val="•"/>
      <w:lvlJc w:val="left"/>
      <w:pPr>
        <w:ind w:left="4804" w:hanging="491"/>
      </w:pPr>
      <w:rPr>
        <w:rFonts w:hint="default"/>
      </w:rPr>
    </w:lvl>
    <w:lvl w:ilvl="6" w:tplc="8C4A7362">
      <w:numFmt w:val="bullet"/>
      <w:lvlText w:val="•"/>
      <w:lvlJc w:val="left"/>
      <w:pPr>
        <w:ind w:left="5760" w:hanging="491"/>
      </w:pPr>
      <w:rPr>
        <w:rFonts w:hint="default"/>
      </w:rPr>
    </w:lvl>
    <w:lvl w:ilvl="7" w:tplc="0376361A">
      <w:numFmt w:val="bullet"/>
      <w:lvlText w:val="•"/>
      <w:lvlJc w:val="left"/>
      <w:pPr>
        <w:ind w:left="6716" w:hanging="491"/>
      </w:pPr>
      <w:rPr>
        <w:rFonts w:hint="default"/>
      </w:rPr>
    </w:lvl>
    <w:lvl w:ilvl="8" w:tplc="E0105178">
      <w:numFmt w:val="bullet"/>
      <w:lvlText w:val="•"/>
      <w:lvlJc w:val="left"/>
      <w:pPr>
        <w:ind w:left="7672" w:hanging="49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CE"/>
    <w:rsid w:val="00060515"/>
    <w:rsid w:val="00276900"/>
    <w:rsid w:val="00442C36"/>
    <w:rsid w:val="00633ABC"/>
    <w:rsid w:val="0070192C"/>
    <w:rsid w:val="00862735"/>
    <w:rsid w:val="00913CE3"/>
    <w:rsid w:val="00EB1BB7"/>
    <w:rsid w:val="00F743CE"/>
    <w:rsid w:val="00FD5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DE28B"/>
  <w15:docId w15:val="{5F552D4F-C6E2-48E8-B196-18C72419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sz w:val="22"/>
      <w:szCs w:val="22"/>
      <w:lang w:eastAsia="en-US"/>
    </w:rPr>
  </w:style>
  <w:style w:type="paragraph" w:styleId="1">
    <w:name w:val="heading 1"/>
    <w:basedOn w:val="a"/>
    <w:uiPriority w:val="1"/>
    <w:qFormat/>
    <w:pPr>
      <w:spacing w:before="60"/>
      <w:ind w:left="56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79"/>
      <w:ind w:left="970" w:right="101" w:hanging="424"/>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62735"/>
    <w:pPr>
      <w:tabs>
        <w:tab w:val="center" w:pos="4153"/>
        <w:tab w:val="right" w:pos="8306"/>
      </w:tabs>
      <w:snapToGrid w:val="0"/>
    </w:pPr>
    <w:rPr>
      <w:sz w:val="20"/>
      <w:szCs w:val="20"/>
    </w:rPr>
  </w:style>
  <w:style w:type="character" w:customStyle="1" w:styleId="a6">
    <w:name w:val="頁首 字元"/>
    <w:link w:val="a5"/>
    <w:uiPriority w:val="99"/>
    <w:rsid w:val="00862735"/>
    <w:rPr>
      <w:rFonts w:ascii="Times New Roman" w:eastAsia="Times New Roman" w:hAnsi="Times New Roman" w:cs="Times New Roman"/>
      <w:sz w:val="20"/>
      <w:szCs w:val="20"/>
    </w:rPr>
  </w:style>
  <w:style w:type="paragraph" w:styleId="a7">
    <w:name w:val="footer"/>
    <w:basedOn w:val="a"/>
    <w:link w:val="a8"/>
    <w:uiPriority w:val="99"/>
    <w:unhideWhenUsed/>
    <w:rsid w:val="00862735"/>
    <w:pPr>
      <w:tabs>
        <w:tab w:val="center" w:pos="4153"/>
        <w:tab w:val="right" w:pos="8306"/>
      </w:tabs>
      <w:snapToGrid w:val="0"/>
    </w:pPr>
    <w:rPr>
      <w:sz w:val="20"/>
      <w:szCs w:val="20"/>
    </w:rPr>
  </w:style>
  <w:style w:type="character" w:customStyle="1" w:styleId="a8">
    <w:name w:val="頁尾 字元"/>
    <w:link w:val="a7"/>
    <w:uiPriority w:val="99"/>
    <w:rsid w:val="0086273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pro_ass_agreement_en-109.doc</dc:title>
  <dc:subject/>
  <dc:creator>admin</dc:creator>
  <cp:keywords/>
  <cp:lastModifiedBy>d18751230</cp:lastModifiedBy>
  <cp:revision>2</cp:revision>
  <dcterms:created xsi:type="dcterms:W3CDTF">2023-03-25T08:25:00Z</dcterms:created>
  <dcterms:modified xsi:type="dcterms:W3CDTF">2023-03-25T08:25:00Z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PScript5.dll Version 5.2.2</vt:lpwstr>
  </property>
  <property fmtid="{D5CDD505-2E9C-101B-9397-08002B2CF9AE}" pid="4" name="LastSaved">
    <vt:filetime>2021-01-05T00:00:00Z</vt:filetime>
  </property>
</Properties>
</file>